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1A106250" w14:textId="4C073FD8" w:rsidR="00AA17EF" w:rsidRPr="00033B69" w:rsidRDefault="00BB1D9B" w:rsidP="002B0E1F">
      <w:pPr>
        <w:pStyle w:val="Title"/>
        <w:spacing w:line="276" w:lineRule="auto"/>
      </w:pPr>
      <w:r>
        <w:rPr>
          <w:rFonts w:asciiTheme="majorHAnsi" w:hAnsiTheme="majorHAnsi"/>
          <w:b/>
          <w:bCs/>
          <w:sz w:val="36"/>
          <w:szCs w:val="36"/>
        </w:rPr>
        <w:t>Octob</w:t>
      </w:r>
      <w:r w:rsidR="005F7EAE">
        <w:rPr>
          <w:rFonts w:asciiTheme="majorHAnsi" w:hAnsiTheme="majorHAnsi"/>
          <w:b/>
          <w:bCs/>
          <w:sz w:val="36"/>
          <w:szCs w:val="36"/>
        </w:rPr>
        <w:t>er</w:t>
      </w:r>
      <w:r w:rsidR="002B0E1F">
        <w:rPr>
          <w:rFonts w:asciiTheme="majorHAnsi" w:hAnsiTheme="majorHAnsi"/>
          <w:b/>
          <w:bCs/>
          <w:sz w:val="36"/>
          <w:szCs w:val="36"/>
        </w:rPr>
        <w:t xml:space="preserve"> </w:t>
      </w:r>
      <w:r>
        <w:rPr>
          <w:rFonts w:asciiTheme="majorHAnsi" w:hAnsiTheme="majorHAnsi"/>
          <w:b/>
          <w:bCs/>
          <w:sz w:val="36"/>
          <w:szCs w:val="36"/>
        </w:rPr>
        <w:t>9</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w:t>
      </w:r>
      <w:r w:rsidR="006E147E">
        <w:rPr>
          <w:rFonts w:asciiTheme="majorHAnsi" w:hAnsiTheme="majorHAnsi"/>
          <w:b/>
          <w:bCs/>
          <w:szCs w:val="32"/>
        </w:rPr>
        <w:t>3</w:t>
      </w:r>
      <w:r w:rsidR="005D2E4C">
        <w:rPr>
          <w:rFonts w:asciiTheme="majorHAnsi" w:hAnsiTheme="majorHAnsi"/>
          <w:b/>
          <w:bCs/>
          <w:szCs w:val="32"/>
        </w:rPr>
        <w:t xml:space="preserve">0 </w:t>
      </w:r>
      <w:r w:rsidR="00200A4C">
        <w:rPr>
          <w:rFonts w:asciiTheme="majorHAnsi" w:hAnsiTheme="majorHAnsi"/>
          <w:b/>
          <w:bCs/>
          <w:szCs w:val="32"/>
        </w:rPr>
        <w:t>p</w:t>
      </w:r>
      <w:r w:rsidR="005D2E4C">
        <w:rPr>
          <w:rFonts w:asciiTheme="majorHAnsi" w:hAnsiTheme="majorHAnsi"/>
          <w:b/>
          <w:bCs/>
          <w:szCs w:val="32"/>
        </w:rPr>
        <w:t>m</w:t>
      </w:r>
    </w:p>
    <w:p w14:paraId="406FA1B3" w14:textId="60E3D248"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8623C3">
        <w:rPr>
          <w:sz w:val="20"/>
          <w:szCs w:val="20"/>
        </w:rPr>
        <w:t xml:space="preserve">Dennis O’Donoghue, </w:t>
      </w:r>
      <w:r w:rsidR="009A3635">
        <w:rPr>
          <w:sz w:val="20"/>
          <w:szCs w:val="20"/>
        </w:rPr>
        <w:t>Tom Brookins,</w:t>
      </w:r>
      <w:r w:rsidR="008F6C05">
        <w:rPr>
          <w:sz w:val="20"/>
          <w:szCs w:val="20"/>
        </w:rPr>
        <w:t xml:space="preserve"> </w:t>
      </w:r>
      <w:r w:rsidR="00BB1D9B">
        <w:rPr>
          <w:sz w:val="20"/>
          <w:szCs w:val="20"/>
        </w:rPr>
        <w:t>Matt Borman</w:t>
      </w:r>
      <w:r w:rsidR="00EE19DA">
        <w:rPr>
          <w:sz w:val="20"/>
          <w:szCs w:val="20"/>
        </w:rPr>
        <w:t xml:space="preserve">;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593D4597" w14:textId="72D14CD7" w:rsidR="005F7EAE" w:rsidRDefault="005F7EAE" w:rsidP="003C7793">
      <w:pPr>
        <w:spacing w:line="276" w:lineRule="auto"/>
        <w:ind w:right="-180"/>
        <w:rPr>
          <w:sz w:val="20"/>
          <w:szCs w:val="20"/>
        </w:rPr>
      </w:pPr>
      <w:r w:rsidRPr="005F7EAE">
        <w:rPr>
          <w:sz w:val="20"/>
          <w:szCs w:val="20"/>
          <w:u w:val="single"/>
        </w:rPr>
        <w:t>Absent:</w:t>
      </w:r>
      <w:r>
        <w:rPr>
          <w:sz w:val="20"/>
          <w:szCs w:val="20"/>
        </w:rPr>
        <w:t xml:space="preserve"> Henry Vaninetti, </w:t>
      </w:r>
      <w:r w:rsidR="00BB1D9B">
        <w:rPr>
          <w:sz w:val="20"/>
          <w:szCs w:val="20"/>
        </w:rPr>
        <w:t>Sean Naumes</w:t>
      </w:r>
    </w:p>
    <w:p w14:paraId="552145C2" w14:textId="7E04A8E2" w:rsidR="003C7793" w:rsidRPr="00033B69" w:rsidRDefault="003C7793" w:rsidP="006E147E">
      <w:pPr>
        <w:spacing w:line="276" w:lineRule="auto"/>
      </w:pPr>
    </w:p>
    <w:p w14:paraId="0F780FA7" w14:textId="1029EDBE"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8623C3" w:rsidRPr="00305941">
        <w:rPr>
          <w:sz w:val="20"/>
          <w:szCs w:val="20"/>
        </w:rPr>
        <w:t>Vice Chair O’Donoghue</w:t>
      </w:r>
      <w:r w:rsidR="008623C3">
        <w:rPr>
          <w:sz w:val="20"/>
          <w:szCs w:val="20"/>
        </w:rPr>
        <w:t xml:space="preserve"> </w:t>
      </w:r>
      <w:r w:rsidR="00774D2A" w:rsidRPr="002852D8">
        <w:rPr>
          <w:sz w:val="20"/>
          <w:szCs w:val="20"/>
        </w:rPr>
        <w:t>called the meeting to order at 1:</w:t>
      </w:r>
      <w:r w:rsidR="002510ED">
        <w:rPr>
          <w:sz w:val="20"/>
          <w:szCs w:val="20"/>
        </w:rPr>
        <w:t>3</w:t>
      </w:r>
      <w:r w:rsidR="00BB1D9B">
        <w:rPr>
          <w:sz w:val="20"/>
          <w:szCs w:val="20"/>
        </w:rPr>
        <w:t>3</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6C93B0D8" w14:textId="604E9939"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BB1D9B">
        <w:rPr>
          <w:sz w:val="20"/>
          <w:szCs w:val="20"/>
        </w:rPr>
        <w:t>September</w:t>
      </w:r>
      <w:r w:rsidR="00AC4079">
        <w:rPr>
          <w:sz w:val="20"/>
          <w:szCs w:val="20"/>
        </w:rPr>
        <w:t xml:space="preserve"> </w:t>
      </w:r>
      <w:r w:rsidR="002510ED">
        <w:rPr>
          <w:sz w:val="20"/>
          <w:szCs w:val="20"/>
        </w:rPr>
        <w:t>1</w:t>
      </w:r>
      <w:r w:rsidR="00BB1D9B">
        <w:rPr>
          <w:sz w:val="20"/>
          <w:szCs w:val="20"/>
        </w:rPr>
        <w:t>1</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8623C3">
        <w:rPr>
          <w:sz w:val="20"/>
          <w:szCs w:val="20"/>
        </w:rPr>
        <w:t>Vice Chair O’Donoghue</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172634717"/>
      <w:r w:rsidR="00BB1D9B">
        <w:rPr>
          <w:sz w:val="20"/>
          <w:szCs w:val="20"/>
        </w:rPr>
        <w:t xml:space="preserve">Due to only 3 board members </w:t>
      </w:r>
      <w:r w:rsidR="009A278C">
        <w:rPr>
          <w:sz w:val="20"/>
          <w:szCs w:val="20"/>
        </w:rPr>
        <w:t>being here</w:t>
      </w:r>
      <w:r w:rsidR="00BB1D9B">
        <w:rPr>
          <w:sz w:val="20"/>
          <w:szCs w:val="20"/>
        </w:rPr>
        <w:t>, and Director Borman wasn’t present at the September meeting, we will table them until November 2024 board meeting.</w:t>
      </w:r>
      <w:r w:rsidR="000C04E2">
        <w:rPr>
          <w:sz w:val="20"/>
          <w:szCs w:val="20"/>
        </w:rPr>
        <w:t xml:space="preserve"> </w:t>
      </w:r>
      <w:bookmarkEnd w:id="1"/>
    </w:p>
    <w:p w14:paraId="3F56FF40" w14:textId="4DCAD130" w:rsidR="00571046" w:rsidRDefault="002F5572" w:rsidP="005F7EAE">
      <w:pPr>
        <w:spacing w:line="276" w:lineRule="auto"/>
        <w:jc w:val="both"/>
        <w:rPr>
          <w:sz w:val="20"/>
          <w:szCs w:val="20"/>
        </w:rPr>
      </w:pPr>
      <w:r w:rsidRPr="002852D8">
        <w:rPr>
          <w:b/>
          <w:bCs/>
          <w:sz w:val="20"/>
          <w:szCs w:val="20"/>
          <w:u w:val="single"/>
        </w:rPr>
        <w:t>Financials:</w:t>
      </w:r>
      <w:r w:rsidR="00793891">
        <w:rPr>
          <w:sz w:val="20"/>
          <w:szCs w:val="20"/>
        </w:rPr>
        <w:t xml:space="preserve"> </w:t>
      </w:r>
      <w:r w:rsidR="008623C3" w:rsidRPr="008623C3">
        <w:rPr>
          <w:sz w:val="20"/>
          <w:szCs w:val="20"/>
          <w:u w:val="single"/>
        </w:rPr>
        <w:t>Manager Friend</w:t>
      </w:r>
      <w:r w:rsidR="008623C3" w:rsidRPr="00F8631B">
        <w:rPr>
          <w:sz w:val="20"/>
          <w:szCs w:val="20"/>
        </w:rPr>
        <w:t>:</w:t>
      </w:r>
      <w:r w:rsidR="005929B8">
        <w:rPr>
          <w:sz w:val="20"/>
          <w:szCs w:val="20"/>
        </w:rPr>
        <w:t xml:space="preserve"> </w:t>
      </w:r>
      <w:r w:rsidR="009A278C">
        <w:rPr>
          <w:sz w:val="20"/>
          <w:szCs w:val="20"/>
        </w:rPr>
        <w:t xml:space="preserve">In going over the figures, there isn’t anything that jumps out. It </w:t>
      </w:r>
      <w:proofErr w:type="gramStart"/>
      <w:r w:rsidR="009A278C">
        <w:rPr>
          <w:sz w:val="20"/>
          <w:szCs w:val="20"/>
        </w:rPr>
        <w:t>is</w:t>
      </w:r>
      <w:proofErr w:type="gramEnd"/>
      <w:r w:rsidR="009A278C">
        <w:rPr>
          <w:sz w:val="20"/>
          <w:szCs w:val="20"/>
        </w:rPr>
        <w:t xml:space="preserve"> status quo last month. </w:t>
      </w:r>
    </w:p>
    <w:p w14:paraId="2D414E4C" w14:textId="04EFE453" w:rsidR="009A278C" w:rsidRDefault="009A278C" w:rsidP="005F7EAE">
      <w:pPr>
        <w:spacing w:line="276" w:lineRule="auto"/>
        <w:jc w:val="both"/>
        <w:rPr>
          <w:sz w:val="20"/>
          <w:szCs w:val="20"/>
        </w:rPr>
      </w:pPr>
      <w:r w:rsidRPr="00CC3201">
        <w:rPr>
          <w:sz w:val="20"/>
          <w:szCs w:val="20"/>
          <w:u w:val="single"/>
        </w:rPr>
        <w:t>Vice Chair O’Donoghue</w:t>
      </w:r>
      <w:r>
        <w:rPr>
          <w:sz w:val="20"/>
          <w:szCs w:val="20"/>
        </w:rPr>
        <w:t>: I have a question, on the Balance Sheet, the line item for the John Deere Tractor and Credit Card there is a negative balance. Why is that?</w:t>
      </w:r>
    </w:p>
    <w:p w14:paraId="45E77001" w14:textId="00BA82F0" w:rsidR="009A278C" w:rsidRDefault="009A278C" w:rsidP="005F7EAE">
      <w:pPr>
        <w:spacing w:line="276" w:lineRule="auto"/>
        <w:jc w:val="both"/>
        <w:rPr>
          <w:sz w:val="20"/>
          <w:szCs w:val="20"/>
        </w:rPr>
      </w:pPr>
      <w:r w:rsidRPr="00CC3201">
        <w:rPr>
          <w:sz w:val="20"/>
          <w:szCs w:val="20"/>
          <w:u w:val="single"/>
        </w:rPr>
        <w:t>Flanakin:</w:t>
      </w:r>
      <w:r>
        <w:rPr>
          <w:sz w:val="20"/>
          <w:szCs w:val="20"/>
        </w:rPr>
        <w:t xml:space="preserve"> The figure for the credit card is from the journal entries for 2023. Most of the time the auditors need to journal entries out at the end of the year and reverse them the beginning of the following year to report a cash basis. </w:t>
      </w:r>
    </w:p>
    <w:p w14:paraId="752FB9CF" w14:textId="2712EC42" w:rsidR="009A278C" w:rsidRDefault="009A278C" w:rsidP="005F7EAE">
      <w:pPr>
        <w:spacing w:line="276" w:lineRule="auto"/>
        <w:jc w:val="both"/>
        <w:rPr>
          <w:sz w:val="20"/>
          <w:szCs w:val="20"/>
        </w:rPr>
      </w:pPr>
      <w:r w:rsidRPr="00CC3201">
        <w:rPr>
          <w:sz w:val="20"/>
          <w:szCs w:val="20"/>
          <w:u w:val="single"/>
        </w:rPr>
        <w:t>Director Brookins</w:t>
      </w:r>
      <w:r>
        <w:rPr>
          <w:sz w:val="20"/>
          <w:szCs w:val="20"/>
        </w:rPr>
        <w:t>: We were looking at a forecast for the last couple of meetings, and I researched the past financials and came up with about 46K. With the delinquent patrons paying their outstanding bills would change the figure for a net outcome</w:t>
      </w:r>
      <w:r w:rsidR="00CC3201">
        <w:rPr>
          <w:sz w:val="20"/>
          <w:szCs w:val="20"/>
        </w:rPr>
        <w:t xml:space="preserve"> resulting a 18K deficit.</w:t>
      </w:r>
      <w:r>
        <w:rPr>
          <w:sz w:val="20"/>
          <w:szCs w:val="20"/>
        </w:rPr>
        <w:t xml:space="preserve"> </w:t>
      </w:r>
    </w:p>
    <w:p w14:paraId="50234E3A" w14:textId="77777777" w:rsidR="00CC3201" w:rsidRDefault="00CC3201" w:rsidP="005F7EAE">
      <w:pPr>
        <w:spacing w:line="276" w:lineRule="auto"/>
        <w:jc w:val="both"/>
        <w:rPr>
          <w:sz w:val="20"/>
          <w:szCs w:val="20"/>
        </w:rPr>
      </w:pPr>
      <w:r w:rsidRPr="00CC3201">
        <w:rPr>
          <w:sz w:val="20"/>
          <w:szCs w:val="20"/>
          <w:u w:val="single"/>
        </w:rPr>
        <w:t>Vice Chair O’Donoghue</w:t>
      </w:r>
      <w:r>
        <w:rPr>
          <w:sz w:val="20"/>
          <w:szCs w:val="20"/>
        </w:rPr>
        <w:t xml:space="preserve">: You would have to have a barometric data month by month based on the last 5 years. </w:t>
      </w:r>
    </w:p>
    <w:p w14:paraId="1EC2643D" w14:textId="77777777" w:rsidR="00CC3201" w:rsidRDefault="00CC3201" w:rsidP="005F7EAE">
      <w:pPr>
        <w:spacing w:line="276" w:lineRule="auto"/>
        <w:jc w:val="both"/>
        <w:rPr>
          <w:sz w:val="20"/>
          <w:szCs w:val="20"/>
        </w:rPr>
      </w:pPr>
      <w:r w:rsidRPr="00CC3201">
        <w:rPr>
          <w:sz w:val="20"/>
          <w:szCs w:val="20"/>
          <w:u w:val="single"/>
        </w:rPr>
        <w:t>Director Brookins</w:t>
      </w:r>
      <w:r>
        <w:rPr>
          <w:sz w:val="20"/>
          <w:szCs w:val="20"/>
        </w:rPr>
        <w:t xml:space="preserve">: What is the LGIP account? </w:t>
      </w:r>
    </w:p>
    <w:p w14:paraId="156030FF" w14:textId="4C85DF5C" w:rsidR="00CC3201" w:rsidRDefault="00CC3201" w:rsidP="005F7EAE">
      <w:pPr>
        <w:spacing w:line="276" w:lineRule="auto"/>
        <w:jc w:val="both"/>
        <w:rPr>
          <w:sz w:val="20"/>
          <w:szCs w:val="20"/>
        </w:rPr>
      </w:pPr>
      <w:r w:rsidRPr="00CC3201">
        <w:rPr>
          <w:sz w:val="20"/>
          <w:szCs w:val="20"/>
          <w:u w:val="single"/>
        </w:rPr>
        <w:t>Flanakin</w:t>
      </w:r>
      <w:r>
        <w:rPr>
          <w:sz w:val="20"/>
          <w:szCs w:val="20"/>
        </w:rPr>
        <w:t xml:space="preserve">: That is our Local Government Investment Pool account that is a high yield interest account that was established for the Bureau of Reclamation funds for the payback of the loan. </w:t>
      </w:r>
    </w:p>
    <w:p w14:paraId="32CC547D" w14:textId="2DA8754E" w:rsidR="00CC3201" w:rsidRDefault="00CC3201" w:rsidP="005F7EAE">
      <w:pPr>
        <w:spacing w:line="276" w:lineRule="auto"/>
        <w:jc w:val="both"/>
        <w:rPr>
          <w:sz w:val="20"/>
          <w:szCs w:val="20"/>
        </w:rPr>
      </w:pPr>
      <w:r w:rsidRPr="00656276">
        <w:rPr>
          <w:sz w:val="20"/>
          <w:szCs w:val="20"/>
          <w:u w:val="single"/>
        </w:rPr>
        <w:t>Friend</w:t>
      </w:r>
      <w:r>
        <w:rPr>
          <w:sz w:val="20"/>
          <w:szCs w:val="20"/>
        </w:rPr>
        <w:t>: We could merge them and have just one account, however with the large projects that we are about to begin, a</w:t>
      </w:r>
      <w:r w:rsidR="00656276">
        <w:rPr>
          <w:sz w:val="20"/>
          <w:szCs w:val="20"/>
        </w:rPr>
        <w:t xml:space="preserve"> separate account for those monies would be a cleaner accounting system for those.</w:t>
      </w:r>
    </w:p>
    <w:p w14:paraId="1581242D" w14:textId="3BA1F684" w:rsidR="00656276" w:rsidRDefault="00656276" w:rsidP="005F7EAE">
      <w:pPr>
        <w:spacing w:line="276" w:lineRule="auto"/>
        <w:jc w:val="both"/>
        <w:rPr>
          <w:sz w:val="20"/>
          <w:szCs w:val="20"/>
        </w:rPr>
      </w:pPr>
      <w:r w:rsidRPr="00656276">
        <w:rPr>
          <w:sz w:val="20"/>
          <w:szCs w:val="20"/>
          <w:u w:val="single"/>
        </w:rPr>
        <w:t>Brookins</w:t>
      </w:r>
      <w:r>
        <w:rPr>
          <w:sz w:val="20"/>
          <w:szCs w:val="20"/>
        </w:rPr>
        <w:t xml:space="preserve">: I was thinking about the solar funds could be used in that account as a reserve fund and at the end of the year roll it over into the working fund account. This could be completed each year. </w:t>
      </w:r>
    </w:p>
    <w:p w14:paraId="3B13132C" w14:textId="0090137A" w:rsidR="00656276" w:rsidRDefault="00656276" w:rsidP="005F7EAE">
      <w:pPr>
        <w:spacing w:line="276" w:lineRule="auto"/>
        <w:jc w:val="both"/>
        <w:rPr>
          <w:sz w:val="20"/>
          <w:szCs w:val="20"/>
        </w:rPr>
      </w:pPr>
      <w:r w:rsidRPr="00656276">
        <w:rPr>
          <w:sz w:val="20"/>
          <w:szCs w:val="20"/>
          <w:u w:val="single"/>
        </w:rPr>
        <w:t>Vice Chair O’Donoghue</w:t>
      </w:r>
      <w:r>
        <w:rPr>
          <w:sz w:val="20"/>
          <w:szCs w:val="20"/>
        </w:rPr>
        <w:t>: Is there a motion to approve the financials? Director Brookins: I motion to approve the financials, Director Borman seconds, motion carries,</w:t>
      </w:r>
    </w:p>
    <w:p w14:paraId="110728B3" w14:textId="7D275A8A" w:rsidR="00AC6133" w:rsidRDefault="002F5572" w:rsidP="00BB1D9B">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656276">
        <w:rPr>
          <w:sz w:val="20"/>
          <w:szCs w:val="20"/>
        </w:rPr>
        <w:t>We have made a change to the list since they were entered into the binders. The Scoggins account has been fully paid. That puts us at $76,830.</w:t>
      </w:r>
      <w:r w:rsidR="00524EE7">
        <w:rPr>
          <w:sz w:val="20"/>
          <w:szCs w:val="20"/>
        </w:rPr>
        <w:t>14</w:t>
      </w:r>
      <w:r w:rsidR="00656276">
        <w:rPr>
          <w:sz w:val="20"/>
          <w:szCs w:val="20"/>
        </w:rPr>
        <w:t xml:space="preserve">. </w:t>
      </w:r>
    </w:p>
    <w:p w14:paraId="69E9BE5F" w14:textId="5778F2C5" w:rsidR="00524EE7" w:rsidRDefault="00524EE7" w:rsidP="00BB1D9B">
      <w:pPr>
        <w:spacing w:line="276" w:lineRule="auto"/>
        <w:jc w:val="both"/>
        <w:rPr>
          <w:sz w:val="20"/>
          <w:szCs w:val="20"/>
        </w:rPr>
      </w:pPr>
      <w:r w:rsidRPr="00524EE7">
        <w:rPr>
          <w:sz w:val="20"/>
          <w:szCs w:val="20"/>
          <w:u w:val="single"/>
        </w:rPr>
        <w:t>Friend</w:t>
      </w:r>
      <w:r>
        <w:rPr>
          <w:sz w:val="20"/>
          <w:szCs w:val="20"/>
        </w:rPr>
        <w:t>: What was the ending result with Jose Reyes? He had paid in full and went delinquent again.</w:t>
      </w:r>
    </w:p>
    <w:p w14:paraId="4CD8AE52" w14:textId="24D7AF7A" w:rsidR="00524EE7" w:rsidRDefault="00524EE7" w:rsidP="00BB1D9B">
      <w:pPr>
        <w:spacing w:line="276" w:lineRule="auto"/>
        <w:jc w:val="both"/>
        <w:rPr>
          <w:sz w:val="20"/>
          <w:szCs w:val="20"/>
        </w:rPr>
      </w:pPr>
      <w:r w:rsidRPr="00524EE7">
        <w:rPr>
          <w:sz w:val="20"/>
          <w:szCs w:val="20"/>
          <w:u w:val="single"/>
        </w:rPr>
        <w:t>Flanakin</w:t>
      </w:r>
      <w:r>
        <w:rPr>
          <w:sz w:val="20"/>
          <w:szCs w:val="20"/>
        </w:rPr>
        <w:t xml:space="preserve">: His son contacted </w:t>
      </w:r>
      <w:proofErr w:type="gramStart"/>
      <w:r>
        <w:rPr>
          <w:sz w:val="20"/>
          <w:szCs w:val="20"/>
        </w:rPr>
        <w:t>us</w:t>
      </w:r>
      <w:proofErr w:type="gramEnd"/>
      <w:r>
        <w:rPr>
          <w:sz w:val="20"/>
          <w:szCs w:val="20"/>
        </w:rPr>
        <w:t xml:space="preserve"> and he is going to be able to bring it current. He would like us to send him the bill and he can make the payments so that the property will not receive any more fees. </w:t>
      </w:r>
    </w:p>
    <w:p w14:paraId="4D504AB5" w14:textId="6512733D" w:rsidR="00524EE7" w:rsidRDefault="00524EE7" w:rsidP="00BB1D9B">
      <w:pPr>
        <w:spacing w:line="276" w:lineRule="auto"/>
        <w:jc w:val="both"/>
        <w:rPr>
          <w:sz w:val="20"/>
          <w:szCs w:val="20"/>
        </w:rPr>
      </w:pPr>
      <w:r w:rsidRPr="00524EE7">
        <w:rPr>
          <w:sz w:val="20"/>
          <w:szCs w:val="20"/>
          <w:u w:val="single"/>
        </w:rPr>
        <w:t>Flanakin</w:t>
      </w:r>
      <w:r>
        <w:rPr>
          <w:sz w:val="20"/>
          <w:szCs w:val="20"/>
        </w:rPr>
        <w:t>: The OMNI Investments account is also a large one, however next billing if not paid, foreclosure letter will be sent out. We will see many of these accounts paid very quickly and hopefully very little delinquent will remain.</w:t>
      </w:r>
    </w:p>
    <w:p w14:paraId="40286A86" w14:textId="495EAA0D" w:rsidR="005245D3" w:rsidRPr="00656276" w:rsidRDefault="005245D3" w:rsidP="00BB1D9B">
      <w:pPr>
        <w:spacing w:line="276" w:lineRule="auto"/>
        <w:jc w:val="both"/>
        <w:rPr>
          <w:sz w:val="20"/>
          <w:szCs w:val="20"/>
        </w:rPr>
      </w:pPr>
      <w:r w:rsidRPr="00656276">
        <w:rPr>
          <w:b/>
          <w:bCs/>
          <w:sz w:val="20"/>
          <w:szCs w:val="20"/>
          <w:u w:val="single"/>
        </w:rPr>
        <w:t>Elections:</w:t>
      </w:r>
      <w:r w:rsidR="00656276">
        <w:rPr>
          <w:sz w:val="20"/>
          <w:szCs w:val="20"/>
        </w:rPr>
        <w:t xml:space="preserve"> </w:t>
      </w:r>
      <w:r w:rsidR="0067782F" w:rsidRPr="00A57022">
        <w:rPr>
          <w:sz w:val="20"/>
          <w:szCs w:val="20"/>
          <w:u w:val="single"/>
        </w:rPr>
        <w:t>Friend</w:t>
      </w:r>
      <w:r w:rsidR="0067782F">
        <w:rPr>
          <w:sz w:val="20"/>
          <w:szCs w:val="20"/>
        </w:rPr>
        <w:t xml:space="preserve">: </w:t>
      </w:r>
      <w:r w:rsidR="007847BD">
        <w:rPr>
          <w:sz w:val="20"/>
          <w:szCs w:val="20"/>
        </w:rPr>
        <w:t>So,</w:t>
      </w:r>
      <w:r w:rsidR="0067782F">
        <w:rPr>
          <w:sz w:val="20"/>
          <w:szCs w:val="20"/>
        </w:rPr>
        <w:t xml:space="preserve"> we had our office open for the petition for nomination collection however no</w:t>
      </w:r>
      <w:r w:rsidR="00ED2768">
        <w:rPr>
          <w:sz w:val="20"/>
          <w:szCs w:val="20"/>
        </w:rPr>
        <w:t xml:space="preserve"> </w:t>
      </w:r>
      <w:r w:rsidR="0067782F">
        <w:rPr>
          <w:sz w:val="20"/>
          <w:szCs w:val="20"/>
        </w:rPr>
        <w:t xml:space="preserve">one turned one in. </w:t>
      </w:r>
      <w:r w:rsidR="007847BD">
        <w:rPr>
          <w:sz w:val="20"/>
          <w:szCs w:val="20"/>
        </w:rPr>
        <w:t>So,</w:t>
      </w:r>
      <w:r w:rsidR="0067782F">
        <w:rPr>
          <w:sz w:val="20"/>
          <w:szCs w:val="20"/>
        </w:rPr>
        <w:t xml:space="preserve"> the three divisions are A, C, and B. and will have the board </w:t>
      </w:r>
      <w:r w:rsidR="007847BD">
        <w:rPr>
          <w:sz w:val="20"/>
          <w:szCs w:val="20"/>
        </w:rPr>
        <w:t>nominate.</w:t>
      </w:r>
      <w:r w:rsidR="0067782F">
        <w:rPr>
          <w:sz w:val="20"/>
          <w:szCs w:val="20"/>
        </w:rPr>
        <w:t xml:space="preserve"> </w:t>
      </w:r>
      <w:r w:rsidR="007847BD">
        <w:rPr>
          <w:sz w:val="20"/>
          <w:szCs w:val="20"/>
        </w:rPr>
        <w:t xml:space="preserve">Electors will need to be appointed before the new year by a legal board. </w:t>
      </w:r>
    </w:p>
    <w:p w14:paraId="0EBD11C0" w14:textId="3BD7707B" w:rsidR="00903401" w:rsidRDefault="002F5572" w:rsidP="00BB1D9B">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A57022">
        <w:rPr>
          <w:sz w:val="20"/>
          <w:szCs w:val="20"/>
        </w:rPr>
        <w:t xml:space="preserve"> </w:t>
      </w:r>
      <w:r w:rsidR="00BB03D1" w:rsidRPr="00A57022">
        <w:rPr>
          <w:sz w:val="20"/>
          <w:szCs w:val="20"/>
          <w:u w:val="single"/>
        </w:rPr>
        <w:t>Friend</w:t>
      </w:r>
      <w:r w:rsidR="00696EE4" w:rsidRPr="00E80ADD">
        <w:rPr>
          <w:sz w:val="20"/>
          <w:szCs w:val="20"/>
        </w:rPr>
        <w:t>:</w:t>
      </w:r>
      <w:r w:rsidR="00E80ADD">
        <w:rPr>
          <w:sz w:val="20"/>
          <w:szCs w:val="20"/>
        </w:rPr>
        <w:t xml:space="preserve"> </w:t>
      </w:r>
      <w:r w:rsidR="00D50A58">
        <w:rPr>
          <w:sz w:val="20"/>
          <w:szCs w:val="20"/>
        </w:rPr>
        <w:t xml:space="preserve">Fish Lake is slowly coming back up now that we have been shut off. The springs keep feeding it after shutoff until the snow melts in the springtime. The lake is at 50% capacity, slightly above the average for this time of year. Fourmile is sitting at Deadpool of 1500 af. The average reservoir system this season, but the combined storage is very similar to what was at this time last season. The crews have winterized the system and put together work lists. They </w:t>
      </w:r>
      <w:r w:rsidR="0067782F">
        <w:rPr>
          <w:sz w:val="20"/>
          <w:szCs w:val="20"/>
        </w:rPr>
        <w:t>are</w:t>
      </w:r>
      <w:r w:rsidR="00D50A58">
        <w:rPr>
          <w:sz w:val="20"/>
          <w:szCs w:val="20"/>
        </w:rPr>
        <w:t xml:space="preserve"> currently pulling old, rotted I-beams out of three of the tributaries our </w:t>
      </w:r>
      <w:r w:rsidR="0067782F">
        <w:rPr>
          <w:sz w:val="20"/>
          <w:szCs w:val="20"/>
        </w:rPr>
        <w:t>canal</w:t>
      </w:r>
      <w:r w:rsidR="00D50A58">
        <w:rPr>
          <w:sz w:val="20"/>
          <w:szCs w:val="20"/>
        </w:rPr>
        <w:t xml:space="preserve"> crosses. The </w:t>
      </w:r>
      <w:r w:rsidR="0067782F">
        <w:rPr>
          <w:sz w:val="20"/>
          <w:szCs w:val="20"/>
        </w:rPr>
        <w:t>I-beams</w:t>
      </w:r>
      <w:r w:rsidR="00D50A58">
        <w:rPr>
          <w:sz w:val="20"/>
          <w:szCs w:val="20"/>
        </w:rPr>
        <w:t xml:space="preserve"> are used as check </w:t>
      </w:r>
      <w:r w:rsidR="0067782F">
        <w:rPr>
          <w:sz w:val="20"/>
          <w:szCs w:val="20"/>
        </w:rPr>
        <w:t>slots</w:t>
      </w:r>
      <w:r w:rsidR="00D50A58">
        <w:rPr>
          <w:sz w:val="20"/>
          <w:szCs w:val="20"/>
        </w:rPr>
        <w:t xml:space="preserve"> for the stop logs, which we use to push water through the canal system. These are critical to our operations, so they are a priority to get done before we run water again. The Bureau of Reclamation staff met with the district on the 8</w:t>
      </w:r>
      <w:r w:rsidR="00D50A58" w:rsidRPr="00D50A58">
        <w:rPr>
          <w:sz w:val="20"/>
          <w:szCs w:val="20"/>
          <w:vertAlign w:val="superscript"/>
        </w:rPr>
        <w:t>th</w:t>
      </w:r>
      <w:r w:rsidR="00D50A58">
        <w:rPr>
          <w:sz w:val="20"/>
          <w:szCs w:val="20"/>
        </w:rPr>
        <w:t xml:space="preserve"> to complete our contract compliance review. This is an audit of </w:t>
      </w:r>
      <w:r w:rsidR="00D50A58">
        <w:rPr>
          <w:sz w:val="20"/>
          <w:szCs w:val="20"/>
        </w:rPr>
        <w:lastRenderedPageBreak/>
        <w:t xml:space="preserve">the project water we </w:t>
      </w:r>
      <w:r w:rsidR="0067782F">
        <w:rPr>
          <w:sz w:val="20"/>
          <w:szCs w:val="20"/>
        </w:rPr>
        <w:t>received.</w:t>
      </w:r>
      <w:r w:rsidR="00D50A58">
        <w:rPr>
          <w:sz w:val="20"/>
          <w:szCs w:val="20"/>
        </w:rPr>
        <w:t xml:space="preserve"> I attended the OWRC technical seminar in Sister last week. Topics included application tips for water project funding, renewable energy incentives for irrigation agriculture, certified water rights examiner, licensing, floating solor, and innovations in piping presented by Krah USA. We </w:t>
      </w:r>
      <w:r w:rsidR="00903401">
        <w:rPr>
          <w:sz w:val="20"/>
          <w:szCs w:val="20"/>
        </w:rPr>
        <w:t xml:space="preserve">now have a signed contract with DOWL for the Joint System Phase 1 piping project and survey screws will be on site in the next few weeks collecting data for design. mf Dowl is also the firm working on the design for the Fourmile headgate order. We had a </w:t>
      </w:r>
      <w:r w:rsidR="0067782F">
        <w:rPr>
          <w:sz w:val="20"/>
          <w:szCs w:val="20"/>
        </w:rPr>
        <w:t>kickoff</w:t>
      </w:r>
      <w:r w:rsidR="00903401">
        <w:rPr>
          <w:sz w:val="20"/>
          <w:szCs w:val="20"/>
        </w:rPr>
        <w:t xml:space="preserve"> meeting and tour of the dam and flume. We had a kick-off meeting and tour of the dam and flume. Designs for the outlet structure are being coordinated with the RBWUC</w:t>
      </w:r>
      <w:r w:rsidR="0067782F">
        <w:rPr>
          <w:sz w:val="20"/>
          <w:szCs w:val="20"/>
        </w:rPr>
        <w:t xml:space="preserve"> legal to be sure we meet the criteria needed to satisfy the order. The EIS is still moving forward with the draft document. The economic analysis is currently getting wrapped up along with the environmental aspects. Pacific Power completed the interconnection facilities study for the floating solar project. The infrastructure costs associated with interconnection to their grid lined up with our estimates and we are moving forward.</w:t>
      </w:r>
    </w:p>
    <w:p w14:paraId="6392E978" w14:textId="033944F2" w:rsidR="00B57BDD" w:rsidRDefault="00A57022" w:rsidP="00BB1D9B">
      <w:pPr>
        <w:spacing w:line="276" w:lineRule="auto"/>
        <w:jc w:val="both"/>
        <w:rPr>
          <w:sz w:val="20"/>
          <w:szCs w:val="20"/>
        </w:rPr>
      </w:pPr>
      <w:r w:rsidRPr="00A57022">
        <w:rPr>
          <w:sz w:val="20"/>
          <w:szCs w:val="20"/>
          <w:u w:val="single"/>
        </w:rPr>
        <w:t xml:space="preserve">Director </w:t>
      </w:r>
      <w:r w:rsidR="00B57BDD" w:rsidRPr="00A57022">
        <w:rPr>
          <w:sz w:val="20"/>
          <w:szCs w:val="20"/>
          <w:u w:val="single"/>
        </w:rPr>
        <w:t>Brookins</w:t>
      </w:r>
      <w:r w:rsidR="00B57BDD">
        <w:rPr>
          <w:sz w:val="20"/>
          <w:szCs w:val="20"/>
        </w:rPr>
        <w:t>: Is the floating solar project expandable?</w:t>
      </w:r>
    </w:p>
    <w:p w14:paraId="298666FB" w14:textId="5F53B600" w:rsidR="00B57BDD" w:rsidRPr="00616720" w:rsidRDefault="00B57BDD" w:rsidP="00BB1D9B">
      <w:pPr>
        <w:spacing w:line="276" w:lineRule="auto"/>
        <w:jc w:val="both"/>
        <w:rPr>
          <w:sz w:val="20"/>
          <w:szCs w:val="20"/>
        </w:rPr>
      </w:pPr>
      <w:r w:rsidRPr="00A57022">
        <w:rPr>
          <w:sz w:val="20"/>
          <w:szCs w:val="20"/>
          <w:u w:val="single"/>
        </w:rPr>
        <w:t>Friend</w:t>
      </w:r>
      <w:r>
        <w:rPr>
          <w:sz w:val="20"/>
          <w:szCs w:val="20"/>
        </w:rPr>
        <w:t>: Not when it comes to the power grid. Pacific Power only has so much power for it. The infrastructure is expandable but not</w:t>
      </w:r>
      <w:r w:rsidR="0087447D">
        <w:rPr>
          <w:sz w:val="20"/>
          <w:szCs w:val="20"/>
        </w:rPr>
        <w:t xml:space="preserve"> able to hookup to the grid.</w:t>
      </w:r>
    </w:p>
    <w:p w14:paraId="1957C897" w14:textId="437DD6FE" w:rsidR="001B45DF" w:rsidRPr="001B45DF" w:rsidRDefault="001B45DF" w:rsidP="001B45DF">
      <w:pPr>
        <w:spacing w:line="276" w:lineRule="auto"/>
        <w:jc w:val="both"/>
        <w:rPr>
          <w:sz w:val="20"/>
          <w:szCs w:val="20"/>
        </w:rPr>
      </w:pPr>
      <w:r>
        <w:rPr>
          <w:b/>
          <w:bCs/>
          <w:sz w:val="20"/>
          <w:szCs w:val="20"/>
          <w:u w:val="single"/>
        </w:rPr>
        <w:t>RBWUCI:</w:t>
      </w:r>
      <w:r>
        <w:rPr>
          <w:sz w:val="20"/>
          <w:szCs w:val="20"/>
        </w:rPr>
        <w:t xml:space="preserve"> One of the bills has a July bill from ESA that was late in it’s arrival. It is combined with September billing. Vice Chair O’Donoghue: Do I have a motion to approve the RBWUCI bills? Director Borman: I motion to approve the RBWUCI bills, Director Brookins seconds the motion to approve the RBWUCI bills to be paid.</w:t>
      </w:r>
    </w:p>
    <w:p w14:paraId="08E132B0" w14:textId="21039DE5" w:rsidR="005245D3" w:rsidRDefault="003D7B9F" w:rsidP="002510ED">
      <w:pPr>
        <w:spacing w:line="276" w:lineRule="auto"/>
        <w:jc w:val="both"/>
        <w:rPr>
          <w:sz w:val="20"/>
          <w:szCs w:val="20"/>
        </w:rPr>
      </w:pPr>
      <w:r w:rsidRPr="003D7B9F">
        <w:rPr>
          <w:b/>
          <w:bCs/>
          <w:sz w:val="20"/>
          <w:szCs w:val="20"/>
          <w:u w:val="single"/>
        </w:rPr>
        <w:t>New Business:</w:t>
      </w:r>
      <w:r w:rsidR="001B45DF">
        <w:rPr>
          <w:sz w:val="20"/>
          <w:szCs w:val="20"/>
        </w:rPr>
        <w:t xml:space="preserve"> </w:t>
      </w:r>
      <w:r w:rsidR="0087447D" w:rsidRPr="00A57022">
        <w:rPr>
          <w:sz w:val="20"/>
          <w:szCs w:val="20"/>
          <w:u w:val="single"/>
        </w:rPr>
        <w:t>Friend</w:t>
      </w:r>
      <w:r w:rsidR="0087447D">
        <w:rPr>
          <w:sz w:val="20"/>
          <w:szCs w:val="20"/>
        </w:rPr>
        <w:t xml:space="preserve">: There should be memo from Vanessa Anderson regarding some changes and decisions that would have to be made in order to </w:t>
      </w:r>
      <w:r w:rsidR="00D01D87">
        <w:rPr>
          <w:sz w:val="20"/>
          <w:szCs w:val="20"/>
        </w:rPr>
        <w:t>be following</w:t>
      </w:r>
      <w:r w:rsidR="0087447D">
        <w:rPr>
          <w:sz w:val="20"/>
          <w:szCs w:val="20"/>
        </w:rPr>
        <w:t xml:space="preserve"> the irrigation/employment laws. One question that I have to reach out to her about is the sick payout comparing it to our current handbook. I believe she may have confused it with something else. The word termination is an incorrect word to use in this area. </w:t>
      </w:r>
    </w:p>
    <w:p w14:paraId="4ADBC212" w14:textId="08FE0230" w:rsidR="00F26204" w:rsidRDefault="00F26204" w:rsidP="002510ED">
      <w:pPr>
        <w:spacing w:line="276" w:lineRule="auto"/>
        <w:jc w:val="both"/>
        <w:rPr>
          <w:sz w:val="20"/>
          <w:szCs w:val="20"/>
        </w:rPr>
      </w:pPr>
      <w:r w:rsidRPr="00A57022">
        <w:rPr>
          <w:sz w:val="20"/>
          <w:szCs w:val="20"/>
          <w:u w:val="single"/>
        </w:rPr>
        <w:t>Vice Chair O’Donoghue</w:t>
      </w:r>
      <w:r>
        <w:rPr>
          <w:sz w:val="20"/>
          <w:szCs w:val="20"/>
        </w:rPr>
        <w:t xml:space="preserve">: Do we have any part time people? </w:t>
      </w:r>
    </w:p>
    <w:p w14:paraId="7D222689" w14:textId="0EB6C1BC" w:rsidR="00F26204" w:rsidRDefault="00F26204" w:rsidP="002510ED">
      <w:pPr>
        <w:spacing w:line="276" w:lineRule="auto"/>
        <w:jc w:val="both"/>
        <w:rPr>
          <w:sz w:val="20"/>
          <w:szCs w:val="20"/>
        </w:rPr>
      </w:pPr>
      <w:r w:rsidRPr="00A57022">
        <w:rPr>
          <w:sz w:val="20"/>
          <w:szCs w:val="20"/>
          <w:u w:val="single"/>
        </w:rPr>
        <w:t>Friend</w:t>
      </w:r>
      <w:r>
        <w:rPr>
          <w:sz w:val="20"/>
          <w:szCs w:val="20"/>
        </w:rPr>
        <w:t xml:space="preserve">: Yes, we do have 2 people. Gene who is our foreman and Tom who operates the heavy equipment. </w:t>
      </w:r>
    </w:p>
    <w:p w14:paraId="0545B084" w14:textId="52488735" w:rsidR="00F26204" w:rsidRDefault="00F26204" w:rsidP="002510ED">
      <w:pPr>
        <w:spacing w:line="276" w:lineRule="auto"/>
        <w:jc w:val="both"/>
        <w:rPr>
          <w:sz w:val="20"/>
          <w:szCs w:val="20"/>
        </w:rPr>
      </w:pPr>
      <w:r w:rsidRPr="00A57022">
        <w:rPr>
          <w:sz w:val="20"/>
          <w:szCs w:val="20"/>
          <w:u w:val="single"/>
        </w:rPr>
        <w:t>Vice Chair O’Donoghue</w:t>
      </w:r>
      <w:r>
        <w:rPr>
          <w:sz w:val="20"/>
          <w:szCs w:val="20"/>
        </w:rPr>
        <w:t>: Are these people contractors or employees?</w:t>
      </w:r>
    </w:p>
    <w:p w14:paraId="68B33900" w14:textId="3E5EFC1D" w:rsidR="00F26204" w:rsidRDefault="00F26204" w:rsidP="002510ED">
      <w:pPr>
        <w:spacing w:line="276" w:lineRule="auto"/>
        <w:jc w:val="both"/>
        <w:rPr>
          <w:sz w:val="20"/>
          <w:szCs w:val="20"/>
        </w:rPr>
      </w:pPr>
      <w:r w:rsidRPr="00A57022">
        <w:rPr>
          <w:sz w:val="20"/>
          <w:szCs w:val="20"/>
          <w:u w:val="single"/>
        </w:rPr>
        <w:t>Friend</w:t>
      </w:r>
      <w:r>
        <w:rPr>
          <w:sz w:val="20"/>
          <w:szCs w:val="20"/>
        </w:rPr>
        <w:t xml:space="preserve">: They are employees. </w:t>
      </w:r>
    </w:p>
    <w:p w14:paraId="195AE694" w14:textId="0B0537F7" w:rsidR="00F26204" w:rsidRDefault="00F26204" w:rsidP="002510ED">
      <w:pPr>
        <w:spacing w:line="276" w:lineRule="auto"/>
        <w:jc w:val="both"/>
        <w:rPr>
          <w:sz w:val="20"/>
          <w:szCs w:val="20"/>
        </w:rPr>
      </w:pPr>
      <w:r w:rsidRPr="00A57022">
        <w:rPr>
          <w:sz w:val="20"/>
          <w:szCs w:val="20"/>
          <w:u w:val="single"/>
        </w:rPr>
        <w:t>Vice Chair O’Donoghue</w:t>
      </w:r>
      <w:r>
        <w:rPr>
          <w:sz w:val="20"/>
          <w:szCs w:val="20"/>
        </w:rPr>
        <w:t xml:space="preserve">: You can’t do it differently for different people. </w:t>
      </w:r>
    </w:p>
    <w:p w14:paraId="6934D393" w14:textId="3B875B4F" w:rsidR="00F26204" w:rsidRDefault="00F26204" w:rsidP="002510ED">
      <w:pPr>
        <w:spacing w:line="276" w:lineRule="auto"/>
        <w:jc w:val="both"/>
        <w:rPr>
          <w:sz w:val="20"/>
          <w:szCs w:val="20"/>
        </w:rPr>
      </w:pPr>
      <w:r>
        <w:rPr>
          <w:sz w:val="20"/>
          <w:szCs w:val="20"/>
        </w:rPr>
        <w:t xml:space="preserve">Friend: I do not know if they had a contract or not with the prior manager how they would be compensated. </w:t>
      </w:r>
    </w:p>
    <w:p w14:paraId="2DEE1FF6" w14:textId="4BB2864B" w:rsidR="00F26204" w:rsidRDefault="00D01D87" w:rsidP="002510ED">
      <w:pPr>
        <w:spacing w:line="276" w:lineRule="auto"/>
        <w:jc w:val="both"/>
        <w:rPr>
          <w:sz w:val="20"/>
          <w:szCs w:val="20"/>
        </w:rPr>
      </w:pPr>
      <w:r w:rsidRPr="00A57022">
        <w:rPr>
          <w:sz w:val="20"/>
          <w:szCs w:val="20"/>
          <w:u w:val="single"/>
        </w:rPr>
        <w:t xml:space="preserve">Director </w:t>
      </w:r>
      <w:r w:rsidR="00F26204" w:rsidRPr="00A57022">
        <w:rPr>
          <w:sz w:val="20"/>
          <w:szCs w:val="20"/>
          <w:u w:val="single"/>
        </w:rPr>
        <w:t>Borman</w:t>
      </w:r>
      <w:r w:rsidR="00F26204">
        <w:rPr>
          <w:sz w:val="20"/>
          <w:szCs w:val="20"/>
        </w:rPr>
        <w:t xml:space="preserve">: I agree that this is something that needs to be cleaned up. </w:t>
      </w:r>
    </w:p>
    <w:p w14:paraId="1BF9DE86" w14:textId="1540D211" w:rsidR="001F72C4" w:rsidRDefault="001F72C4" w:rsidP="002510ED">
      <w:pPr>
        <w:spacing w:line="276" w:lineRule="auto"/>
        <w:jc w:val="both"/>
        <w:rPr>
          <w:sz w:val="20"/>
          <w:szCs w:val="20"/>
        </w:rPr>
      </w:pPr>
      <w:r w:rsidRPr="00A57022">
        <w:rPr>
          <w:sz w:val="20"/>
          <w:szCs w:val="20"/>
          <w:u w:val="single"/>
        </w:rPr>
        <w:t>Director Brookins</w:t>
      </w:r>
      <w:r>
        <w:rPr>
          <w:sz w:val="20"/>
          <w:szCs w:val="20"/>
        </w:rPr>
        <w:t xml:space="preserve">: What </w:t>
      </w:r>
      <w:proofErr w:type="gramStart"/>
      <w:r>
        <w:rPr>
          <w:sz w:val="20"/>
          <w:szCs w:val="20"/>
        </w:rPr>
        <w:t>is</w:t>
      </w:r>
      <w:proofErr w:type="gramEnd"/>
      <w:r>
        <w:rPr>
          <w:sz w:val="20"/>
          <w:szCs w:val="20"/>
        </w:rPr>
        <w:t xml:space="preserve"> the alternative timecards. What is that about?</w:t>
      </w:r>
    </w:p>
    <w:p w14:paraId="6C7157E8" w14:textId="32461E4F" w:rsidR="001F72C4" w:rsidRDefault="001F72C4" w:rsidP="002510ED">
      <w:pPr>
        <w:spacing w:line="276" w:lineRule="auto"/>
        <w:jc w:val="both"/>
        <w:rPr>
          <w:sz w:val="20"/>
          <w:szCs w:val="20"/>
        </w:rPr>
      </w:pPr>
      <w:r w:rsidRPr="00A57022">
        <w:rPr>
          <w:sz w:val="20"/>
          <w:szCs w:val="20"/>
          <w:u w:val="single"/>
        </w:rPr>
        <w:t>Friend</w:t>
      </w:r>
      <w:r>
        <w:rPr>
          <w:sz w:val="20"/>
          <w:szCs w:val="20"/>
        </w:rPr>
        <w:t xml:space="preserve">: We have never had this </w:t>
      </w:r>
      <w:r w:rsidR="00D01D87">
        <w:rPr>
          <w:sz w:val="20"/>
          <w:szCs w:val="20"/>
        </w:rPr>
        <w:t>issue;</w:t>
      </w:r>
      <w:r>
        <w:rPr>
          <w:sz w:val="20"/>
          <w:szCs w:val="20"/>
        </w:rPr>
        <w:t xml:space="preserve"> </w:t>
      </w:r>
      <w:r w:rsidR="00D01D87">
        <w:rPr>
          <w:sz w:val="20"/>
          <w:szCs w:val="20"/>
        </w:rPr>
        <w:t>however,</w:t>
      </w:r>
      <w:r>
        <w:rPr>
          <w:sz w:val="20"/>
          <w:szCs w:val="20"/>
        </w:rPr>
        <w:t xml:space="preserve"> she has </w:t>
      </w:r>
      <w:r w:rsidR="00D01D87">
        <w:rPr>
          <w:sz w:val="20"/>
          <w:szCs w:val="20"/>
        </w:rPr>
        <w:t>mentioned it</w:t>
      </w:r>
      <w:r>
        <w:rPr>
          <w:sz w:val="20"/>
          <w:szCs w:val="20"/>
        </w:rPr>
        <w:t xml:space="preserve"> a few times. It would be another expense to the district. Do we have costs?</w:t>
      </w:r>
    </w:p>
    <w:p w14:paraId="5CB9DE43" w14:textId="4B1E706C" w:rsidR="001F72C4" w:rsidRDefault="001F72C4" w:rsidP="002510ED">
      <w:pPr>
        <w:spacing w:line="276" w:lineRule="auto"/>
        <w:jc w:val="both"/>
        <w:rPr>
          <w:sz w:val="20"/>
          <w:szCs w:val="20"/>
        </w:rPr>
      </w:pPr>
      <w:r w:rsidRPr="00A57022">
        <w:rPr>
          <w:sz w:val="20"/>
          <w:szCs w:val="20"/>
          <w:u w:val="single"/>
        </w:rPr>
        <w:t>Flanakin</w:t>
      </w:r>
      <w:r>
        <w:rPr>
          <w:sz w:val="20"/>
          <w:szCs w:val="20"/>
        </w:rPr>
        <w:t xml:space="preserve">: I have been researching the 3 options from our IT people. It is a few </w:t>
      </w:r>
      <w:r w:rsidR="00D01D87">
        <w:rPr>
          <w:sz w:val="20"/>
          <w:szCs w:val="20"/>
        </w:rPr>
        <w:t>dollars,</w:t>
      </w:r>
      <w:r>
        <w:rPr>
          <w:sz w:val="20"/>
          <w:szCs w:val="20"/>
        </w:rPr>
        <w:t xml:space="preserve"> but we could add boxes to our current timecards with boxes for them to check off for their lunch and breaks.</w:t>
      </w:r>
    </w:p>
    <w:p w14:paraId="6965B318" w14:textId="0FD9D4EC" w:rsidR="00D01D87" w:rsidRDefault="001F72C4" w:rsidP="002510ED">
      <w:pPr>
        <w:spacing w:line="276" w:lineRule="auto"/>
        <w:jc w:val="both"/>
        <w:rPr>
          <w:sz w:val="20"/>
          <w:szCs w:val="20"/>
        </w:rPr>
      </w:pPr>
      <w:r w:rsidRPr="00A57022">
        <w:rPr>
          <w:sz w:val="20"/>
          <w:szCs w:val="20"/>
          <w:u w:val="single"/>
        </w:rPr>
        <w:t>Friend</w:t>
      </w:r>
      <w:r>
        <w:rPr>
          <w:sz w:val="20"/>
          <w:szCs w:val="20"/>
        </w:rPr>
        <w:t xml:space="preserve">: I can get in touch with her with questions from myself and you all as well. </w:t>
      </w:r>
      <w:r w:rsidR="00D01D87">
        <w:rPr>
          <w:sz w:val="20"/>
          <w:szCs w:val="20"/>
        </w:rPr>
        <w:t>She will be able to attend the next meeting if you like. What did you think of the overtime laws?</w:t>
      </w:r>
    </w:p>
    <w:p w14:paraId="0C4679AF" w14:textId="56B4F17F" w:rsidR="00D01D87" w:rsidRDefault="00D01D87" w:rsidP="002510ED">
      <w:pPr>
        <w:spacing w:line="276" w:lineRule="auto"/>
        <w:jc w:val="both"/>
        <w:rPr>
          <w:sz w:val="20"/>
          <w:szCs w:val="20"/>
        </w:rPr>
      </w:pPr>
      <w:r w:rsidRPr="00A57022">
        <w:rPr>
          <w:sz w:val="20"/>
          <w:szCs w:val="20"/>
          <w:u w:val="single"/>
        </w:rPr>
        <w:t>Director Borman</w:t>
      </w:r>
      <w:r>
        <w:rPr>
          <w:sz w:val="20"/>
          <w:szCs w:val="20"/>
        </w:rPr>
        <w:t xml:space="preserve">: In agriculture, this law has been around a long time. </w:t>
      </w:r>
    </w:p>
    <w:p w14:paraId="2DCBB4B9" w14:textId="5F231C08" w:rsidR="00D01D87" w:rsidRDefault="00D01D87" w:rsidP="002510ED">
      <w:pPr>
        <w:spacing w:line="276" w:lineRule="auto"/>
        <w:jc w:val="both"/>
        <w:rPr>
          <w:sz w:val="20"/>
          <w:szCs w:val="20"/>
        </w:rPr>
      </w:pPr>
      <w:r w:rsidRPr="00A57022">
        <w:rPr>
          <w:sz w:val="20"/>
          <w:szCs w:val="20"/>
          <w:u w:val="single"/>
        </w:rPr>
        <w:t>Flanakin</w:t>
      </w:r>
      <w:r>
        <w:rPr>
          <w:sz w:val="20"/>
          <w:szCs w:val="20"/>
        </w:rPr>
        <w:t>: Vanessa did state that we can keep what we have been doing. She just wanted to show the basis, and we can add to it from there.</w:t>
      </w:r>
    </w:p>
    <w:p w14:paraId="3AC306E4" w14:textId="3E8E0514" w:rsidR="00777E49" w:rsidRPr="00D01D87" w:rsidRDefault="005245D3" w:rsidP="002510ED">
      <w:pPr>
        <w:spacing w:line="276" w:lineRule="auto"/>
        <w:jc w:val="both"/>
        <w:rPr>
          <w:sz w:val="20"/>
          <w:szCs w:val="20"/>
        </w:rPr>
      </w:pPr>
      <w:r>
        <w:rPr>
          <w:b/>
          <w:bCs/>
          <w:sz w:val="20"/>
          <w:szCs w:val="20"/>
          <w:u w:val="single"/>
        </w:rPr>
        <w:t>FYI:</w:t>
      </w:r>
      <w:r w:rsidR="007779D7">
        <w:rPr>
          <w:b/>
          <w:bCs/>
          <w:sz w:val="20"/>
          <w:szCs w:val="20"/>
        </w:rPr>
        <w:t xml:space="preserve"> </w:t>
      </w:r>
      <w:r w:rsidR="001B45DF">
        <w:rPr>
          <w:sz w:val="20"/>
          <w:szCs w:val="20"/>
        </w:rPr>
        <w:t xml:space="preserve">Last minute flyer regarding </w:t>
      </w:r>
      <w:r w:rsidR="00B57BDD">
        <w:rPr>
          <w:sz w:val="20"/>
          <w:szCs w:val="20"/>
        </w:rPr>
        <w:t xml:space="preserve">board meeting training. </w:t>
      </w:r>
    </w:p>
    <w:p w14:paraId="110671CF" w14:textId="568E4072" w:rsidR="00401FC7" w:rsidRDefault="00401FC7" w:rsidP="0082578F">
      <w:pPr>
        <w:tabs>
          <w:tab w:val="left" w:pos="720"/>
        </w:tabs>
        <w:jc w:val="both"/>
        <w:rPr>
          <w:sz w:val="20"/>
          <w:szCs w:val="20"/>
        </w:rPr>
      </w:pPr>
      <w:bookmarkStart w:id="2" w:name="_Hlk84937971"/>
      <w:r>
        <w:rPr>
          <w:b/>
          <w:bCs/>
          <w:sz w:val="20"/>
          <w:szCs w:val="20"/>
          <w:u w:val="single"/>
        </w:rPr>
        <w:t>Adjourn:</w:t>
      </w:r>
      <w:r w:rsidRPr="00AF089C">
        <w:rPr>
          <w:sz w:val="20"/>
          <w:szCs w:val="20"/>
        </w:rPr>
        <w:t xml:space="preserve"> </w:t>
      </w:r>
      <w:r w:rsidR="005F7EAE">
        <w:rPr>
          <w:sz w:val="20"/>
          <w:szCs w:val="20"/>
        </w:rPr>
        <w:t>2:</w:t>
      </w:r>
      <w:r w:rsidR="00BB1D9B">
        <w:rPr>
          <w:sz w:val="20"/>
          <w:szCs w:val="20"/>
        </w:rPr>
        <w:t>42</w:t>
      </w:r>
      <w:r w:rsidR="005F7EAE">
        <w:rPr>
          <w:sz w:val="20"/>
          <w:szCs w:val="20"/>
        </w:rPr>
        <w:t xml:space="preserve"> </w:t>
      </w:r>
      <w:r>
        <w:rPr>
          <w:sz w:val="20"/>
          <w:szCs w:val="20"/>
        </w:rPr>
        <w:t>pm</w:t>
      </w:r>
    </w:p>
    <w:bookmarkEnd w:id="2"/>
    <w:p w14:paraId="2559510C" w14:textId="77777777" w:rsidR="008F681F" w:rsidRDefault="00BC08BF" w:rsidP="00DA16F4">
      <w:pPr>
        <w:tabs>
          <w:tab w:val="left" w:pos="720"/>
        </w:tabs>
        <w:spacing w:line="276" w:lineRule="auto"/>
        <w:jc w:val="both"/>
        <w:rPr>
          <w:sz w:val="20"/>
          <w:szCs w:val="20"/>
        </w:rPr>
      </w:pPr>
      <w:r>
        <w:rPr>
          <w:sz w:val="20"/>
          <w:szCs w:val="20"/>
        </w:rPr>
        <w:tab/>
      </w:r>
      <w:r>
        <w:rPr>
          <w:sz w:val="20"/>
          <w:szCs w:val="20"/>
        </w:rPr>
        <w:tab/>
      </w:r>
    </w:p>
    <w:p w14:paraId="73B1156C" w14:textId="1F132970" w:rsidR="002F5572" w:rsidRPr="007476D1" w:rsidRDefault="00BC08BF" w:rsidP="00DA16F4">
      <w:pPr>
        <w:tabs>
          <w:tab w:val="left" w:pos="720"/>
        </w:tabs>
        <w:spacing w:line="276" w:lineRule="auto"/>
        <w:jc w:val="both"/>
        <w:rPr>
          <w:sz w:val="20"/>
          <w:szCs w:val="20"/>
        </w:rPr>
      </w:pPr>
      <w:r>
        <w:rPr>
          <w:sz w:val="20"/>
          <w:szCs w:val="20"/>
        </w:rPr>
        <w:t>___</w:t>
      </w:r>
      <w:r w:rsidR="00DA16F4">
        <w:rPr>
          <w:sz w:val="20"/>
          <w:szCs w:val="20"/>
        </w:rPr>
        <w:t>___</w:t>
      </w:r>
      <w:r w:rsidR="002F5572" w:rsidRPr="007476D1">
        <w:rPr>
          <w:sz w:val="20"/>
          <w:szCs w:val="20"/>
        </w:rPr>
        <w:t>__________________</w:t>
      </w:r>
      <w:r w:rsidR="000C74B2">
        <w:rPr>
          <w:sz w:val="20"/>
          <w:szCs w:val="20"/>
        </w:rPr>
        <w:t>___</w:t>
      </w:r>
      <w:r w:rsidR="002F5572" w:rsidRPr="007476D1">
        <w:rPr>
          <w:sz w:val="20"/>
          <w:szCs w:val="20"/>
        </w:rPr>
        <w:t>_____</w:t>
      </w:r>
      <w:r w:rsidR="00FC553C" w:rsidRPr="007476D1">
        <w:rPr>
          <w:sz w:val="20"/>
          <w:szCs w:val="20"/>
        </w:rPr>
        <w:t xml:space="preserve">   </w:t>
      </w:r>
      <w:r w:rsidR="00C77F86">
        <w:rPr>
          <w:sz w:val="20"/>
          <w:szCs w:val="20"/>
        </w:rPr>
        <w:t xml:space="preserve">  </w:t>
      </w:r>
      <w:r w:rsidR="000C74B2">
        <w:rPr>
          <w:sz w:val="20"/>
          <w:szCs w:val="20"/>
        </w:rPr>
        <w:tab/>
      </w:r>
      <w:r w:rsidR="000C74B2">
        <w:rPr>
          <w:sz w:val="20"/>
          <w:szCs w:val="20"/>
        </w:rPr>
        <w:tab/>
      </w:r>
      <w:r w:rsidR="00C77F86">
        <w:rPr>
          <w:sz w:val="20"/>
          <w:szCs w:val="20"/>
        </w:rPr>
        <w:t xml:space="preserve">  </w:t>
      </w:r>
      <w:r w:rsidR="00EE19DA">
        <w:rPr>
          <w:sz w:val="20"/>
          <w:szCs w:val="20"/>
        </w:rPr>
        <w:tab/>
      </w:r>
      <w:r w:rsidR="00EE19DA">
        <w:rPr>
          <w:sz w:val="20"/>
          <w:szCs w:val="20"/>
        </w:rPr>
        <w:tab/>
      </w:r>
      <w:r w:rsidR="000C74B2">
        <w:rPr>
          <w:sz w:val="20"/>
          <w:szCs w:val="20"/>
        </w:rPr>
        <w:t>__</w:t>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575957BE" w:rsidR="00FC553C" w:rsidRPr="007476D1" w:rsidRDefault="00EE19DA" w:rsidP="000C74B2">
      <w:pPr>
        <w:spacing w:line="360" w:lineRule="auto"/>
        <w:rPr>
          <w:sz w:val="20"/>
          <w:szCs w:val="20"/>
        </w:rPr>
      </w:pPr>
      <w:r>
        <w:rPr>
          <w:sz w:val="20"/>
          <w:szCs w:val="20"/>
        </w:rPr>
        <w:t>Vice Chair</w:t>
      </w:r>
      <w:r w:rsidR="00ED4EC9">
        <w:rPr>
          <w:sz w:val="20"/>
          <w:szCs w:val="20"/>
        </w:rPr>
        <w:t xml:space="preserve"> Dennis O’Donoghue</w:t>
      </w:r>
      <w:r w:rsidR="00ED4EC9">
        <w:rPr>
          <w:sz w:val="20"/>
          <w:szCs w:val="20"/>
        </w:rPr>
        <w:tab/>
      </w:r>
      <w:r w:rsidR="004A1C7C">
        <w:rPr>
          <w:sz w:val="20"/>
          <w:szCs w:val="20"/>
        </w:rPr>
        <w:t xml:space="preserve"> </w:t>
      </w:r>
      <w:r w:rsidR="004A1C7C">
        <w:rPr>
          <w:sz w:val="20"/>
          <w:szCs w:val="20"/>
        </w:rPr>
        <w:tab/>
      </w:r>
      <w:r w:rsidR="00BC08BF">
        <w:rPr>
          <w:sz w:val="20"/>
          <w:szCs w:val="20"/>
        </w:rPr>
        <w:t xml:space="preserve">              </w:t>
      </w:r>
      <w:r w:rsidR="000C74B2">
        <w:rPr>
          <w:sz w:val="20"/>
          <w:szCs w:val="20"/>
        </w:rPr>
        <w:tab/>
      </w:r>
      <w:r w:rsidR="000C74B2">
        <w:rPr>
          <w:sz w:val="20"/>
          <w:szCs w:val="20"/>
        </w:rPr>
        <w:tab/>
      </w:r>
      <w:r w:rsidR="000C74B2">
        <w:rPr>
          <w:sz w:val="20"/>
          <w:szCs w:val="20"/>
        </w:rPr>
        <w:tab/>
      </w:r>
      <w:r w:rsidR="00D6120A">
        <w:rPr>
          <w:sz w:val="20"/>
          <w:szCs w:val="20"/>
        </w:rPr>
        <w:t>Jack</w:t>
      </w:r>
      <w:r w:rsidR="00FC553C" w:rsidRPr="007476D1">
        <w:rPr>
          <w:sz w:val="20"/>
          <w:szCs w:val="20"/>
        </w:rPr>
        <w:t xml:space="preserve">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BC08BF">
      <w:headerReference w:type="default" r:id="rId11"/>
      <w:footerReference w:type="default" r:id="rId12"/>
      <w:footerReference w:type="first" r:id="rId13"/>
      <w:pgSz w:w="12240" w:h="15840" w:code="1"/>
      <w:pgMar w:top="245"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C514" w14:textId="4635EC1F" w:rsidR="009856B2" w:rsidRDefault="00782A8B" w:rsidP="009856B2">
    <w:pPr>
      <w:pStyle w:val="Footer"/>
      <w:pBdr>
        <w:top w:val="single" w:sz="4" w:space="1" w:color="D9D9D9" w:themeColor="background1" w:themeShade="D9"/>
      </w:pBdr>
    </w:pPr>
    <w:r>
      <w:t>Oct. 9</w:t>
    </w:r>
    <w:r w:rsidR="009856B2" w:rsidRPr="009856B2">
      <w:rPr>
        <w:vertAlign w:val="superscript"/>
      </w:rPr>
      <w:t>th</w:t>
    </w:r>
    <w:r w:rsidR="009856B2">
      <w:t xml:space="preserve">, </w:t>
    </w:r>
    <w:r w:rsidR="002164A7">
      <w:t>2024,</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4A6B"/>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073"/>
    <w:rsid w:val="00030A04"/>
    <w:rsid w:val="00033B69"/>
    <w:rsid w:val="00035E28"/>
    <w:rsid w:val="00036280"/>
    <w:rsid w:val="00037C4E"/>
    <w:rsid w:val="00037DD9"/>
    <w:rsid w:val="000407F8"/>
    <w:rsid w:val="0004166E"/>
    <w:rsid w:val="00041673"/>
    <w:rsid w:val="00041F69"/>
    <w:rsid w:val="00043051"/>
    <w:rsid w:val="000435EF"/>
    <w:rsid w:val="0004374B"/>
    <w:rsid w:val="00045098"/>
    <w:rsid w:val="00045174"/>
    <w:rsid w:val="000452B9"/>
    <w:rsid w:val="000464B3"/>
    <w:rsid w:val="00046590"/>
    <w:rsid w:val="00047719"/>
    <w:rsid w:val="00047AFA"/>
    <w:rsid w:val="00047CD1"/>
    <w:rsid w:val="000513A6"/>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5EC7"/>
    <w:rsid w:val="0007685E"/>
    <w:rsid w:val="00076FD7"/>
    <w:rsid w:val="000800AD"/>
    <w:rsid w:val="00080391"/>
    <w:rsid w:val="000829B3"/>
    <w:rsid w:val="00082D95"/>
    <w:rsid w:val="00083209"/>
    <w:rsid w:val="00083490"/>
    <w:rsid w:val="00083863"/>
    <w:rsid w:val="00083F7D"/>
    <w:rsid w:val="0008400D"/>
    <w:rsid w:val="000846BD"/>
    <w:rsid w:val="00084D7A"/>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2A75"/>
    <w:rsid w:val="000A2FB6"/>
    <w:rsid w:val="000A3525"/>
    <w:rsid w:val="000A358D"/>
    <w:rsid w:val="000A37F8"/>
    <w:rsid w:val="000A5666"/>
    <w:rsid w:val="000A5DF4"/>
    <w:rsid w:val="000A6B20"/>
    <w:rsid w:val="000A77C6"/>
    <w:rsid w:val="000A7EAF"/>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44CF"/>
    <w:rsid w:val="000C4784"/>
    <w:rsid w:val="000C5148"/>
    <w:rsid w:val="000C57C2"/>
    <w:rsid w:val="000C5D00"/>
    <w:rsid w:val="000C74B2"/>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3652"/>
    <w:rsid w:val="000E4015"/>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1AD7"/>
    <w:rsid w:val="0011219B"/>
    <w:rsid w:val="001127BE"/>
    <w:rsid w:val="0011315E"/>
    <w:rsid w:val="0011380F"/>
    <w:rsid w:val="001140E8"/>
    <w:rsid w:val="00114F23"/>
    <w:rsid w:val="001153D4"/>
    <w:rsid w:val="001202D6"/>
    <w:rsid w:val="00120B0D"/>
    <w:rsid w:val="0012108B"/>
    <w:rsid w:val="00121519"/>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3E81"/>
    <w:rsid w:val="001345FB"/>
    <w:rsid w:val="00134643"/>
    <w:rsid w:val="001347A2"/>
    <w:rsid w:val="00135A78"/>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0D4"/>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0A10"/>
    <w:rsid w:val="001A117D"/>
    <w:rsid w:val="001A23FE"/>
    <w:rsid w:val="001A520B"/>
    <w:rsid w:val="001A52E0"/>
    <w:rsid w:val="001A6F67"/>
    <w:rsid w:val="001B111E"/>
    <w:rsid w:val="001B18DA"/>
    <w:rsid w:val="001B2D01"/>
    <w:rsid w:val="001B322B"/>
    <w:rsid w:val="001B3F4E"/>
    <w:rsid w:val="001B41B5"/>
    <w:rsid w:val="001B450A"/>
    <w:rsid w:val="001B45DF"/>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0ED"/>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1F72C4"/>
    <w:rsid w:val="0020070B"/>
    <w:rsid w:val="00200A4C"/>
    <w:rsid w:val="00203E10"/>
    <w:rsid w:val="00204484"/>
    <w:rsid w:val="00204C7C"/>
    <w:rsid w:val="00204CEB"/>
    <w:rsid w:val="00205494"/>
    <w:rsid w:val="00205584"/>
    <w:rsid w:val="00206B64"/>
    <w:rsid w:val="00210943"/>
    <w:rsid w:val="00210C40"/>
    <w:rsid w:val="0021228C"/>
    <w:rsid w:val="0021293F"/>
    <w:rsid w:val="00213B95"/>
    <w:rsid w:val="0021401E"/>
    <w:rsid w:val="0021407E"/>
    <w:rsid w:val="002152EC"/>
    <w:rsid w:val="002155F3"/>
    <w:rsid w:val="002157F0"/>
    <w:rsid w:val="00216030"/>
    <w:rsid w:val="002164A7"/>
    <w:rsid w:val="00220349"/>
    <w:rsid w:val="00220A05"/>
    <w:rsid w:val="00220C4C"/>
    <w:rsid w:val="00220F68"/>
    <w:rsid w:val="002213C3"/>
    <w:rsid w:val="00221D06"/>
    <w:rsid w:val="00221FA5"/>
    <w:rsid w:val="002220C0"/>
    <w:rsid w:val="00224AD0"/>
    <w:rsid w:val="00224E9A"/>
    <w:rsid w:val="00225F69"/>
    <w:rsid w:val="00226087"/>
    <w:rsid w:val="00226C35"/>
    <w:rsid w:val="00230DEC"/>
    <w:rsid w:val="002313A9"/>
    <w:rsid w:val="0023181E"/>
    <w:rsid w:val="00231AA8"/>
    <w:rsid w:val="00233383"/>
    <w:rsid w:val="00234338"/>
    <w:rsid w:val="00234C7E"/>
    <w:rsid w:val="00236D9F"/>
    <w:rsid w:val="00236F67"/>
    <w:rsid w:val="00237C5D"/>
    <w:rsid w:val="00240EE7"/>
    <w:rsid w:val="0024213A"/>
    <w:rsid w:val="00242AFA"/>
    <w:rsid w:val="00244B47"/>
    <w:rsid w:val="00244F4B"/>
    <w:rsid w:val="00247CA0"/>
    <w:rsid w:val="00250C62"/>
    <w:rsid w:val="002510ED"/>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0B"/>
    <w:rsid w:val="002803A3"/>
    <w:rsid w:val="00281108"/>
    <w:rsid w:val="00281BEE"/>
    <w:rsid w:val="002825D5"/>
    <w:rsid w:val="002843C6"/>
    <w:rsid w:val="00284B8F"/>
    <w:rsid w:val="002852D8"/>
    <w:rsid w:val="002858DD"/>
    <w:rsid w:val="0028734C"/>
    <w:rsid w:val="00287F7B"/>
    <w:rsid w:val="00287FB5"/>
    <w:rsid w:val="00290933"/>
    <w:rsid w:val="00291C3A"/>
    <w:rsid w:val="00291CB7"/>
    <w:rsid w:val="0029255A"/>
    <w:rsid w:val="00293245"/>
    <w:rsid w:val="002933F9"/>
    <w:rsid w:val="00293C4F"/>
    <w:rsid w:val="002949DA"/>
    <w:rsid w:val="0029508F"/>
    <w:rsid w:val="00295906"/>
    <w:rsid w:val="002A0B36"/>
    <w:rsid w:val="002A0C37"/>
    <w:rsid w:val="002A137D"/>
    <w:rsid w:val="002A17A1"/>
    <w:rsid w:val="002A1D76"/>
    <w:rsid w:val="002A2942"/>
    <w:rsid w:val="002A44C3"/>
    <w:rsid w:val="002A4E21"/>
    <w:rsid w:val="002A4EE9"/>
    <w:rsid w:val="002A512D"/>
    <w:rsid w:val="002A5D21"/>
    <w:rsid w:val="002A658F"/>
    <w:rsid w:val="002A78F3"/>
    <w:rsid w:val="002B0AA1"/>
    <w:rsid w:val="002B0E1F"/>
    <w:rsid w:val="002B1583"/>
    <w:rsid w:val="002B1737"/>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30A"/>
    <w:rsid w:val="002C5740"/>
    <w:rsid w:val="002C5BB4"/>
    <w:rsid w:val="002C6543"/>
    <w:rsid w:val="002C68D3"/>
    <w:rsid w:val="002C6F81"/>
    <w:rsid w:val="002C7106"/>
    <w:rsid w:val="002D121E"/>
    <w:rsid w:val="002D1A10"/>
    <w:rsid w:val="002D288F"/>
    <w:rsid w:val="002D3D08"/>
    <w:rsid w:val="002D5BD9"/>
    <w:rsid w:val="002D6320"/>
    <w:rsid w:val="002D6B05"/>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660"/>
    <w:rsid w:val="002F785B"/>
    <w:rsid w:val="00300341"/>
    <w:rsid w:val="003011B2"/>
    <w:rsid w:val="00301684"/>
    <w:rsid w:val="003030EC"/>
    <w:rsid w:val="0030346A"/>
    <w:rsid w:val="0030507C"/>
    <w:rsid w:val="00305941"/>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534"/>
    <w:rsid w:val="00316CEF"/>
    <w:rsid w:val="00320288"/>
    <w:rsid w:val="0032057D"/>
    <w:rsid w:val="003215F0"/>
    <w:rsid w:val="00323E18"/>
    <w:rsid w:val="003241BB"/>
    <w:rsid w:val="00326522"/>
    <w:rsid w:val="0032788A"/>
    <w:rsid w:val="00327ABE"/>
    <w:rsid w:val="0033258D"/>
    <w:rsid w:val="00332C4C"/>
    <w:rsid w:val="00334151"/>
    <w:rsid w:val="00334AD9"/>
    <w:rsid w:val="00335F07"/>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666A7"/>
    <w:rsid w:val="00372874"/>
    <w:rsid w:val="00373AE8"/>
    <w:rsid w:val="00373D42"/>
    <w:rsid w:val="00373DC5"/>
    <w:rsid w:val="003742EA"/>
    <w:rsid w:val="003766DE"/>
    <w:rsid w:val="00376D27"/>
    <w:rsid w:val="00377795"/>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5E66"/>
    <w:rsid w:val="003A60B4"/>
    <w:rsid w:val="003A771D"/>
    <w:rsid w:val="003A7E1A"/>
    <w:rsid w:val="003B0557"/>
    <w:rsid w:val="003B1C76"/>
    <w:rsid w:val="003B1FF7"/>
    <w:rsid w:val="003B5833"/>
    <w:rsid w:val="003B5A64"/>
    <w:rsid w:val="003B5AC1"/>
    <w:rsid w:val="003B7AA0"/>
    <w:rsid w:val="003B7F88"/>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D7B9F"/>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6C93"/>
    <w:rsid w:val="003F7890"/>
    <w:rsid w:val="004001B3"/>
    <w:rsid w:val="00400B61"/>
    <w:rsid w:val="00401FC7"/>
    <w:rsid w:val="00402B15"/>
    <w:rsid w:val="00403499"/>
    <w:rsid w:val="00404F24"/>
    <w:rsid w:val="00405D4A"/>
    <w:rsid w:val="00405DB7"/>
    <w:rsid w:val="004063AB"/>
    <w:rsid w:val="0040673B"/>
    <w:rsid w:val="00407910"/>
    <w:rsid w:val="00407F2E"/>
    <w:rsid w:val="00410B42"/>
    <w:rsid w:val="00410DD2"/>
    <w:rsid w:val="004115D9"/>
    <w:rsid w:val="00411F0A"/>
    <w:rsid w:val="00412472"/>
    <w:rsid w:val="0041380F"/>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D78"/>
    <w:rsid w:val="00432695"/>
    <w:rsid w:val="00433008"/>
    <w:rsid w:val="004331BD"/>
    <w:rsid w:val="00434159"/>
    <w:rsid w:val="00434370"/>
    <w:rsid w:val="00434FD0"/>
    <w:rsid w:val="00435166"/>
    <w:rsid w:val="004373A1"/>
    <w:rsid w:val="004379D2"/>
    <w:rsid w:val="00437C6A"/>
    <w:rsid w:val="004409E4"/>
    <w:rsid w:val="0044103A"/>
    <w:rsid w:val="00441403"/>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51CE"/>
    <w:rsid w:val="004863AB"/>
    <w:rsid w:val="00486CF7"/>
    <w:rsid w:val="00487A54"/>
    <w:rsid w:val="004900EE"/>
    <w:rsid w:val="004904C2"/>
    <w:rsid w:val="004908D1"/>
    <w:rsid w:val="00491142"/>
    <w:rsid w:val="0049246A"/>
    <w:rsid w:val="00493064"/>
    <w:rsid w:val="00494F35"/>
    <w:rsid w:val="00495CB7"/>
    <w:rsid w:val="004964EB"/>
    <w:rsid w:val="004969C4"/>
    <w:rsid w:val="00496C99"/>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332B"/>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4F19"/>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40A"/>
    <w:rsid w:val="00513C80"/>
    <w:rsid w:val="005153C2"/>
    <w:rsid w:val="00515440"/>
    <w:rsid w:val="005155FA"/>
    <w:rsid w:val="0051685F"/>
    <w:rsid w:val="0051773B"/>
    <w:rsid w:val="00517C3A"/>
    <w:rsid w:val="00517CA8"/>
    <w:rsid w:val="00520D71"/>
    <w:rsid w:val="005217CC"/>
    <w:rsid w:val="00522064"/>
    <w:rsid w:val="005220B1"/>
    <w:rsid w:val="005222F0"/>
    <w:rsid w:val="005245D3"/>
    <w:rsid w:val="00524EE7"/>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47FF7"/>
    <w:rsid w:val="005501B1"/>
    <w:rsid w:val="0055029F"/>
    <w:rsid w:val="005515D3"/>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046"/>
    <w:rsid w:val="00571212"/>
    <w:rsid w:val="005712F4"/>
    <w:rsid w:val="0057245F"/>
    <w:rsid w:val="005729B0"/>
    <w:rsid w:val="00573726"/>
    <w:rsid w:val="005739AC"/>
    <w:rsid w:val="00574234"/>
    <w:rsid w:val="0057591D"/>
    <w:rsid w:val="00575B70"/>
    <w:rsid w:val="0057663B"/>
    <w:rsid w:val="005767C8"/>
    <w:rsid w:val="00580103"/>
    <w:rsid w:val="0058238F"/>
    <w:rsid w:val="0058346B"/>
    <w:rsid w:val="00583C1C"/>
    <w:rsid w:val="00584A14"/>
    <w:rsid w:val="0058529C"/>
    <w:rsid w:val="00585EBE"/>
    <w:rsid w:val="00587F3C"/>
    <w:rsid w:val="00590D41"/>
    <w:rsid w:val="00591094"/>
    <w:rsid w:val="005929B8"/>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22D"/>
    <w:rsid w:val="005D757D"/>
    <w:rsid w:val="005E0063"/>
    <w:rsid w:val="005E006E"/>
    <w:rsid w:val="005E06DA"/>
    <w:rsid w:val="005E22E0"/>
    <w:rsid w:val="005E54DE"/>
    <w:rsid w:val="005E66D6"/>
    <w:rsid w:val="005E7567"/>
    <w:rsid w:val="005E7974"/>
    <w:rsid w:val="005E7AA2"/>
    <w:rsid w:val="005F0537"/>
    <w:rsid w:val="005F09BA"/>
    <w:rsid w:val="005F0F84"/>
    <w:rsid w:val="005F13D4"/>
    <w:rsid w:val="005F240C"/>
    <w:rsid w:val="005F2B1C"/>
    <w:rsid w:val="005F598D"/>
    <w:rsid w:val="005F5C1A"/>
    <w:rsid w:val="005F66EA"/>
    <w:rsid w:val="005F7EAE"/>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6F4"/>
    <w:rsid w:val="00616720"/>
    <w:rsid w:val="00616750"/>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1C2C"/>
    <w:rsid w:val="00642224"/>
    <w:rsid w:val="00642839"/>
    <w:rsid w:val="006429BB"/>
    <w:rsid w:val="00644F25"/>
    <w:rsid w:val="006505A1"/>
    <w:rsid w:val="00652D0A"/>
    <w:rsid w:val="00652F93"/>
    <w:rsid w:val="00653EBC"/>
    <w:rsid w:val="00654466"/>
    <w:rsid w:val="00654C84"/>
    <w:rsid w:val="00655649"/>
    <w:rsid w:val="0065593E"/>
    <w:rsid w:val="00655DB0"/>
    <w:rsid w:val="00656276"/>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6761A"/>
    <w:rsid w:val="00670348"/>
    <w:rsid w:val="00671D3E"/>
    <w:rsid w:val="006729D0"/>
    <w:rsid w:val="00672E9B"/>
    <w:rsid w:val="006740A2"/>
    <w:rsid w:val="0067485D"/>
    <w:rsid w:val="00675F00"/>
    <w:rsid w:val="006760DE"/>
    <w:rsid w:val="00676639"/>
    <w:rsid w:val="00676BA5"/>
    <w:rsid w:val="0067782F"/>
    <w:rsid w:val="006808AE"/>
    <w:rsid w:val="00680F12"/>
    <w:rsid w:val="00681AF9"/>
    <w:rsid w:val="006820D8"/>
    <w:rsid w:val="00683B72"/>
    <w:rsid w:val="0068435F"/>
    <w:rsid w:val="00684990"/>
    <w:rsid w:val="00684FDE"/>
    <w:rsid w:val="00685DF3"/>
    <w:rsid w:val="0068700D"/>
    <w:rsid w:val="0068725D"/>
    <w:rsid w:val="006922FF"/>
    <w:rsid w:val="00693631"/>
    <w:rsid w:val="00693D5A"/>
    <w:rsid w:val="00694470"/>
    <w:rsid w:val="00694E18"/>
    <w:rsid w:val="00695E62"/>
    <w:rsid w:val="00696EE4"/>
    <w:rsid w:val="006A086C"/>
    <w:rsid w:val="006A0C69"/>
    <w:rsid w:val="006A0FD7"/>
    <w:rsid w:val="006A101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3143"/>
    <w:rsid w:val="006C45C1"/>
    <w:rsid w:val="006C4616"/>
    <w:rsid w:val="006C4A73"/>
    <w:rsid w:val="006C67BA"/>
    <w:rsid w:val="006C74A4"/>
    <w:rsid w:val="006D147C"/>
    <w:rsid w:val="006D23BC"/>
    <w:rsid w:val="006D24FD"/>
    <w:rsid w:val="006D255F"/>
    <w:rsid w:val="006D38FA"/>
    <w:rsid w:val="006D420A"/>
    <w:rsid w:val="006D5D62"/>
    <w:rsid w:val="006D7606"/>
    <w:rsid w:val="006E147E"/>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473"/>
    <w:rsid w:val="007206E1"/>
    <w:rsid w:val="007212C5"/>
    <w:rsid w:val="0072285C"/>
    <w:rsid w:val="00724961"/>
    <w:rsid w:val="00727BB2"/>
    <w:rsid w:val="00730A12"/>
    <w:rsid w:val="00730D17"/>
    <w:rsid w:val="00733599"/>
    <w:rsid w:val="007338FE"/>
    <w:rsid w:val="00734216"/>
    <w:rsid w:val="00734230"/>
    <w:rsid w:val="00735440"/>
    <w:rsid w:val="00736526"/>
    <w:rsid w:val="007406E3"/>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890"/>
    <w:rsid w:val="007639F4"/>
    <w:rsid w:val="007642F6"/>
    <w:rsid w:val="007644D8"/>
    <w:rsid w:val="00764632"/>
    <w:rsid w:val="007650F2"/>
    <w:rsid w:val="0076558D"/>
    <w:rsid w:val="00765FE3"/>
    <w:rsid w:val="007664A2"/>
    <w:rsid w:val="00766F31"/>
    <w:rsid w:val="007700DD"/>
    <w:rsid w:val="007736A7"/>
    <w:rsid w:val="00773D36"/>
    <w:rsid w:val="00773E6A"/>
    <w:rsid w:val="00774C8E"/>
    <w:rsid w:val="00774D2A"/>
    <w:rsid w:val="0077532C"/>
    <w:rsid w:val="007756B5"/>
    <w:rsid w:val="007759F3"/>
    <w:rsid w:val="00775B87"/>
    <w:rsid w:val="00776423"/>
    <w:rsid w:val="00776825"/>
    <w:rsid w:val="00776881"/>
    <w:rsid w:val="007779D7"/>
    <w:rsid w:val="00777E49"/>
    <w:rsid w:val="0078131A"/>
    <w:rsid w:val="00782887"/>
    <w:rsid w:val="00782A8B"/>
    <w:rsid w:val="00782BB4"/>
    <w:rsid w:val="007841D1"/>
    <w:rsid w:val="007847BD"/>
    <w:rsid w:val="00785572"/>
    <w:rsid w:val="00785E67"/>
    <w:rsid w:val="00786612"/>
    <w:rsid w:val="00790BB5"/>
    <w:rsid w:val="00791AE9"/>
    <w:rsid w:val="00793891"/>
    <w:rsid w:val="00793BA7"/>
    <w:rsid w:val="00793DD3"/>
    <w:rsid w:val="00794080"/>
    <w:rsid w:val="007942FF"/>
    <w:rsid w:val="007945CC"/>
    <w:rsid w:val="007950E3"/>
    <w:rsid w:val="007967F6"/>
    <w:rsid w:val="00796993"/>
    <w:rsid w:val="00797630"/>
    <w:rsid w:val="00797835"/>
    <w:rsid w:val="00797C1A"/>
    <w:rsid w:val="007A052B"/>
    <w:rsid w:val="007A17E4"/>
    <w:rsid w:val="007A26C8"/>
    <w:rsid w:val="007A2876"/>
    <w:rsid w:val="007A33E3"/>
    <w:rsid w:val="007A3A4B"/>
    <w:rsid w:val="007A5014"/>
    <w:rsid w:val="007A5D45"/>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AC7"/>
    <w:rsid w:val="007C4EB1"/>
    <w:rsid w:val="007C5E07"/>
    <w:rsid w:val="007C60B0"/>
    <w:rsid w:val="007C6CA6"/>
    <w:rsid w:val="007D058F"/>
    <w:rsid w:val="007D18A1"/>
    <w:rsid w:val="007D2587"/>
    <w:rsid w:val="007D4CD2"/>
    <w:rsid w:val="007D4DB1"/>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49DD"/>
    <w:rsid w:val="0080532E"/>
    <w:rsid w:val="0080601A"/>
    <w:rsid w:val="0080657C"/>
    <w:rsid w:val="00807533"/>
    <w:rsid w:val="00807815"/>
    <w:rsid w:val="00810826"/>
    <w:rsid w:val="00810934"/>
    <w:rsid w:val="00811F68"/>
    <w:rsid w:val="008120CF"/>
    <w:rsid w:val="00813D9E"/>
    <w:rsid w:val="00814661"/>
    <w:rsid w:val="00815EBA"/>
    <w:rsid w:val="00816736"/>
    <w:rsid w:val="008169ED"/>
    <w:rsid w:val="00817657"/>
    <w:rsid w:val="008202AA"/>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45CC4"/>
    <w:rsid w:val="00852A7D"/>
    <w:rsid w:val="008549AD"/>
    <w:rsid w:val="00854E94"/>
    <w:rsid w:val="00855360"/>
    <w:rsid w:val="0085598D"/>
    <w:rsid w:val="00855FA6"/>
    <w:rsid w:val="008600A1"/>
    <w:rsid w:val="008607B8"/>
    <w:rsid w:val="0086166F"/>
    <w:rsid w:val="00861C47"/>
    <w:rsid w:val="00861D26"/>
    <w:rsid w:val="008623C3"/>
    <w:rsid w:val="00862774"/>
    <w:rsid w:val="0086400E"/>
    <w:rsid w:val="00864019"/>
    <w:rsid w:val="0086434D"/>
    <w:rsid w:val="0086471B"/>
    <w:rsid w:val="008651E9"/>
    <w:rsid w:val="00865C98"/>
    <w:rsid w:val="00866275"/>
    <w:rsid w:val="0086663E"/>
    <w:rsid w:val="00866716"/>
    <w:rsid w:val="00866B45"/>
    <w:rsid w:val="008713E3"/>
    <w:rsid w:val="008728D6"/>
    <w:rsid w:val="00873063"/>
    <w:rsid w:val="0087447D"/>
    <w:rsid w:val="0087566B"/>
    <w:rsid w:val="00876A92"/>
    <w:rsid w:val="00880F6C"/>
    <w:rsid w:val="008813E8"/>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1E41"/>
    <w:rsid w:val="008B2E02"/>
    <w:rsid w:val="008B3F4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1F2"/>
    <w:rsid w:val="008E23AC"/>
    <w:rsid w:val="008E2492"/>
    <w:rsid w:val="008E2E57"/>
    <w:rsid w:val="008E4ECE"/>
    <w:rsid w:val="008E4F15"/>
    <w:rsid w:val="008E5082"/>
    <w:rsid w:val="008E561F"/>
    <w:rsid w:val="008E6090"/>
    <w:rsid w:val="008E7403"/>
    <w:rsid w:val="008E752A"/>
    <w:rsid w:val="008E7C97"/>
    <w:rsid w:val="008F0077"/>
    <w:rsid w:val="008F00F0"/>
    <w:rsid w:val="008F0604"/>
    <w:rsid w:val="008F0D2D"/>
    <w:rsid w:val="008F20AE"/>
    <w:rsid w:val="008F295B"/>
    <w:rsid w:val="008F2F32"/>
    <w:rsid w:val="008F4404"/>
    <w:rsid w:val="008F49DF"/>
    <w:rsid w:val="008F5C82"/>
    <w:rsid w:val="008F623F"/>
    <w:rsid w:val="008F64F6"/>
    <w:rsid w:val="008F65AE"/>
    <w:rsid w:val="008F681F"/>
    <w:rsid w:val="008F6C05"/>
    <w:rsid w:val="008F6FDD"/>
    <w:rsid w:val="008F7692"/>
    <w:rsid w:val="009000A2"/>
    <w:rsid w:val="00900208"/>
    <w:rsid w:val="0090046B"/>
    <w:rsid w:val="00903401"/>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1E07"/>
    <w:rsid w:val="0095410E"/>
    <w:rsid w:val="0095440F"/>
    <w:rsid w:val="00954D4F"/>
    <w:rsid w:val="00954DC4"/>
    <w:rsid w:val="00955E05"/>
    <w:rsid w:val="0095659F"/>
    <w:rsid w:val="00956E87"/>
    <w:rsid w:val="009574F3"/>
    <w:rsid w:val="00957F40"/>
    <w:rsid w:val="00960F85"/>
    <w:rsid w:val="00962537"/>
    <w:rsid w:val="00964223"/>
    <w:rsid w:val="00964C85"/>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55B"/>
    <w:rsid w:val="0098292F"/>
    <w:rsid w:val="009851C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278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45"/>
    <w:rsid w:val="009C0274"/>
    <w:rsid w:val="009C11C2"/>
    <w:rsid w:val="009C3ABC"/>
    <w:rsid w:val="009C40F2"/>
    <w:rsid w:val="009C44DB"/>
    <w:rsid w:val="009C5C44"/>
    <w:rsid w:val="009C6396"/>
    <w:rsid w:val="009D340C"/>
    <w:rsid w:val="009D37EF"/>
    <w:rsid w:val="009D3D29"/>
    <w:rsid w:val="009D40B2"/>
    <w:rsid w:val="009D5328"/>
    <w:rsid w:val="009D6206"/>
    <w:rsid w:val="009D62F3"/>
    <w:rsid w:val="009E057B"/>
    <w:rsid w:val="009E35C6"/>
    <w:rsid w:val="009E364B"/>
    <w:rsid w:val="009E4C2E"/>
    <w:rsid w:val="009E5429"/>
    <w:rsid w:val="009E5DD6"/>
    <w:rsid w:val="009E69C5"/>
    <w:rsid w:val="009E734C"/>
    <w:rsid w:val="009F075B"/>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278B"/>
    <w:rsid w:val="00A05410"/>
    <w:rsid w:val="00A0659C"/>
    <w:rsid w:val="00A06AC6"/>
    <w:rsid w:val="00A0782E"/>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57022"/>
    <w:rsid w:val="00A611E1"/>
    <w:rsid w:val="00A6140B"/>
    <w:rsid w:val="00A62982"/>
    <w:rsid w:val="00A64B3F"/>
    <w:rsid w:val="00A657CF"/>
    <w:rsid w:val="00A6657C"/>
    <w:rsid w:val="00A66A56"/>
    <w:rsid w:val="00A66F06"/>
    <w:rsid w:val="00A67AE2"/>
    <w:rsid w:val="00A707D7"/>
    <w:rsid w:val="00A721BD"/>
    <w:rsid w:val="00A72B57"/>
    <w:rsid w:val="00A72FD4"/>
    <w:rsid w:val="00A738ED"/>
    <w:rsid w:val="00A758E1"/>
    <w:rsid w:val="00A76745"/>
    <w:rsid w:val="00A806AB"/>
    <w:rsid w:val="00A80F4A"/>
    <w:rsid w:val="00A80F8C"/>
    <w:rsid w:val="00A82087"/>
    <w:rsid w:val="00A8216D"/>
    <w:rsid w:val="00A8229D"/>
    <w:rsid w:val="00A82CA8"/>
    <w:rsid w:val="00A83F89"/>
    <w:rsid w:val="00A85A3F"/>
    <w:rsid w:val="00A85AA0"/>
    <w:rsid w:val="00A85B8B"/>
    <w:rsid w:val="00A85D7A"/>
    <w:rsid w:val="00A86A04"/>
    <w:rsid w:val="00A87C9F"/>
    <w:rsid w:val="00A90229"/>
    <w:rsid w:val="00A9081F"/>
    <w:rsid w:val="00A90DD4"/>
    <w:rsid w:val="00A912A9"/>
    <w:rsid w:val="00A915B2"/>
    <w:rsid w:val="00A91E63"/>
    <w:rsid w:val="00A92175"/>
    <w:rsid w:val="00A92732"/>
    <w:rsid w:val="00A9334C"/>
    <w:rsid w:val="00A933C0"/>
    <w:rsid w:val="00A966DC"/>
    <w:rsid w:val="00AA0650"/>
    <w:rsid w:val="00AA0F4E"/>
    <w:rsid w:val="00AA115F"/>
    <w:rsid w:val="00AA17EF"/>
    <w:rsid w:val="00AA1B67"/>
    <w:rsid w:val="00AA1BE4"/>
    <w:rsid w:val="00AA2127"/>
    <w:rsid w:val="00AA264A"/>
    <w:rsid w:val="00AA4293"/>
    <w:rsid w:val="00AA4364"/>
    <w:rsid w:val="00AA460F"/>
    <w:rsid w:val="00AA6442"/>
    <w:rsid w:val="00AA68C7"/>
    <w:rsid w:val="00AA698F"/>
    <w:rsid w:val="00AB23EF"/>
    <w:rsid w:val="00AB4FC6"/>
    <w:rsid w:val="00AB6A45"/>
    <w:rsid w:val="00AB7DFF"/>
    <w:rsid w:val="00AC109C"/>
    <w:rsid w:val="00AC1BB0"/>
    <w:rsid w:val="00AC1CF9"/>
    <w:rsid w:val="00AC20C4"/>
    <w:rsid w:val="00AC4079"/>
    <w:rsid w:val="00AC465E"/>
    <w:rsid w:val="00AC6133"/>
    <w:rsid w:val="00AC62E4"/>
    <w:rsid w:val="00AC6CCF"/>
    <w:rsid w:val="00AC792C"/>
    <w:rsid w:val="00AD1A10"/>
    <w:rsid w:val="00AD23C0"/>
    <w:rsid w:val="00AD291A"/>
    <w:rsid w:val="00AD2E9B"/>
    <w:rsid w:val="00AD390A"/>
    <w:rsid w:val="00AD628E"/>
    <w:rsid w:val="00AD62A8"/>
    <w:rsid w:val="00AD62BB"/>
    <w:rsid w:val="00AD6695"/>
    <w:rsid w:val="00AD7337"/>
    <w:rsid w:val="00AD7D81"/>
    <w:rsid w:val="00AE0449"/>
    <w:rsid w:val="00AE17D3"/>
    <w:rsid w:val="00AE2590"/>
    <w:rsid w:val="00AE2660"/>
    <w:rsid w:val="00AE2B7F"/>
    <w:rsid w:val="00AE30F1"/>
    <w:rsid w:val="00AE40DD"/>
    <w:rsid w:val="00AE43A5"/>
    <w:rsid w:val="00AE6129"/>
    <w:rsid w:val="00AE6EE5"/>
    <w:rsid w:val="00AE77BC"/>
    <w:rsid w:val="00AF0278"/>
    <w:rsid w:val="00AF089C"/>
    <w:rsid w:val="00AF15EC"/>
    <w:rsid w:val="00AF1A7F"/>
    <w:rsid w:val="00AF2CD8"/>
    <w:rsid w:val="00AF2CEF"/>
    <w:rsid w:val="00AF3D15"/>
    <w:rsid w:val="00AF5327"/>
    <w:rsid w:val="00AF592E"/>
    <w:rsid w:val="00AF5AF2"/>
    <w:rsid w:val="00AF7644"/>
    <w:rsid w:val="00AF7D16"/>
    <w:rsid w:val="00AF7D66"/>
    <w:rsid w:val="00B0062F"/>
    <w:rsid w:val="00B013E7"/>
    <w:rsid w:val="00B01F54"/>
    <w:rsid w:val="00B0274A"/>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2C1E"/>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57BDD"/>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3A3"/>
    <w:rsid w:val="00B959E0"/>
    <w:rsid w:val="00B95D29"/>
    <w:rsid w:val="00B9603E"/>
    <w:rsid w:val="00B96096"/>
    <w:rsid w:val="00B96177"/>
    <w:rsid w:val="00B961AE"/>
    <w:rsid w:val="00B96B45"/>
    <w:rsid w:val="00B96BB0"/>
    <w:rsid w:val="00B9764D"/>
    <w:rsid w:val="00B97826"/>
    <w:rsid w:val="00B97B95"/>
    <w:rsid w:val="00BA00AA"/>
    <w:rsid w:val="00BA01D3"/>
    <w:rsid w:val="00BA0E6C"/>
    <w:rsid w:val="00BA2CBE"/>
    <w:rsid w:val="00BA5C8C"/>
    <w:rsid w:val="00BA5CFE"/>
    <w:rsid w:val="00BB03D1"/>
    <w:rsid w:val="00BB0B76"/>
    <w:rsid w:val="00BB0F99"/>
    <w:rsid w:val="00BB1D9B"/>
    <w:rsid w:val="00BB1DAE"/>
    <w:rsid w:val="00BB1F5A"/>
    <w:rsid w:val="00BB2794"/>
    <w:rsid w:val="00BB4179"/>
    <w:rsid w:val="00BB48D9"/>
    <w:rsid w:val="00BB4DCA"/>
    <w:rsid w:val="00BC04FD"/>
    <w:rsid w:val="00BC08BF"/>
    <w:rsid w:val="00BC0930"/>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3CA8"/>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1C96"/>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224B"/>
    <w:rsid w:val="00C6398F"/>
    <w:rsid w:val="00C64014"/>
    <w:rsid w:val="00C6486A"/>
    <w:rsid w:val="00C648DE"/>
    <w:rsid w:val="00C64929"/>
    <w:rsid w:val="00C65030"/>
    <w:rsid w:val="00C656BD"/>
    <w:rsid w:val="00C67BF0"/>
    <w:rsid w:val="00C70E8E"/>
    <w:rsid w:val="00C7108B"/>
    <w:rsid w:val="00C713EF"/>
    <w:rsid w:val="00C7161F"/>
    <w:rsid w:val="00C7178A"/>
    <w:rsid w:val="00C71C70"/>
    <w:rsid w:val="00C72A95"/>
    <w:rsid w:val="00C76F0B"/>
    <w:rsid w:val="00C773D6"/>
    <w:rsid w:val="00C77A11"/>
    <w:rsid w:val="00C77F86"/>
    <w:rsid w:val="00C80998"/>
    <w:rsid w:val="00C81171"/>
    <w:rsid w:val="00C82A4F"/>
    <w:rsid w:val="00C82A76"/>
    <w:rsid w:val="00C82DE8"/>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542F"/>
    <w:rsid w:val="00CA65CC"/>
    <w:rsid w:val="00CB1005"/>
    <w:rsid w:val="00CB100B"/>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201"/>
    <w:rsid w:val="00CC37A9"/>
    <w:rsid w:val="00CC4C61"/>
    <w:rsid w:val="00CC5618"/>
    <w:rsid w:val="00CC5AAC"/>
    <w:rsid w:val="00CC70FD"/>
    <w:rsid w:val="00CD0096"/>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2CAA"/>
    <w:rsid w:val="00CF3DD8"/>
    <w:rsid w:val="00CF501D"/>
    <w:rsid w:val="00CF5BAC"/>
    <w:rsid w:val="00D00222"/>
    <w:rsid w:val="00D013EB"/>
    <w:rsid w:val="00D01873"/>
    <w:rsid w:val="00D01D87"/>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248"/>
    <w:rsid w:val="00D44E7E"/>
    <w:rsid w:val="00D467B2"/>
    <w:rsid w:val="00D50250"/>
    <w:rsid w:val="00D50891"/>
    <w:rsid w:val="00D50A58"/>
    <w:rsid w:val="00D51BE0"/>
    <w:rsid w:val="00D526F9"/>
    <w:rsid w:val="00D52D8B"/>
    <w:rsid w:val="00D53EA7"/>
    <w:rsid w:val="00D551FF"/>
    <w:rsid w:val="00D554C2"/>
    <w:rsid w:val="00D55FB6"/>
    <w:rsid w:val="00D5726D"/>
    <w:rsid w:val="00D57437"/>
    <w:rsid w:val="00D57D95"/>
    <w:rsid w:val="00D60522"/>
    <w:rsid w:val="00D610CB"/>
    <w:rsid w:val="00D6120A"/>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6CF1"/>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17E9"/>
    <w:rsid w:val="00DB3144"/>
    <w:rsid w:val="00DB326B"/>
    <w:rsid w:val="00DB3AC2"/>
    <w:rsid w:val="00DB50A6"/>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6861"/>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519B"/>
    <w:rsid w:val="00E16A97"/>
    <w:rsid w:val="00E17DC6"/>
    <w:rsid w:val="00E20EDC"/>
    <w:rsid w:val="00E220D9"/>
    <w:rsid w:val="00E23C6D"/>
    <w:rsid w:val="00E2576E"/>
    <w:rsid w:val="00E25A06"/>
    <w:rsid w:val="00E26D32"/>
    <w:rsid w:val="00E27D8D"/>
    <w:rsid w:val="00E30FE7"/>
    <w:rsid w:val="00E312EB"/>
    <w:rsid w:val="00E345F6"/>
    <w:rsid w:val="00E34989"/>
    <w:rsid w:val="00E4011F"/>
    <w:rsid w:val="00E40785"/>
    <w:rsid w:val="00E40C4F"/>
    <w:rsid w:val="00E44523"/>
    <w:rsid w:val="00E448DF"/>
    <w:rsid w:val="00E44920"/>
    <w:rsid w:val="00E47387"/>
    <w:rsid w:val="00E4744E"/>
    <w:rsid w:val="00E5085C"/>
    <w:rsid w:val="00E50A1E"/>
    <w:rsid w:val="00E544C0"/>
    <w:rsid w:val="00E547ED"/>
    <w:rsid w:val="00E548FE"/>
    <w:rsid w:val="00E553A7"/>
    <w:rsid w:val="00E55430"/>
    <w:rsid w:val="00E565FF"/>
    <w:rsid w:val="00E6033D"/>
    <w:rsid w:val="00E611EE"/>
    <w:rsid w:val="00E623E3"/>
    <w:rsid w:val="00E6266C"/>
    <w:rsid w:val="00E62933"/>
    <w:rsid w:val="00E62E95"/>
    <w:rsid w:val="00E631D7"/>
    <w:rsid w:val="00E63721"/>
    <w:rsid w:val="00E65646"/>
    <w:rsid w:val="00E70507"/>
    <w:rsid w:val="00E70B68"/>
    <w:rsid w:val="00E715FE"/>
    <w:rsid w:val="00E71914"/>
    <w:rsid w:val="00E739A1"/>
    <w:rsid w:val="00E74C67"/>
    <w:rsid w:val="00E74FF1"/>
    <w:rsid w:val="00E75199"/>
    <w:rsid w:val="00E75328"/>
    <w:rsid w:val="00E778AE"/>
    <w:rsid w:val="00E804F9"/>
    <w:rsid w:val="00E80ADD"/>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9D1"/>
    <w:rsid w:val="00E94D5F"/>
    <w:rsid w:val="00E961B7"/>
    <w:rsid w:val="00E96C31"/>
    <w:rsid w:val="00E973F5"/>
    <w:rsid w:val="00EA01EA"/>
    <w:rsid w:val="00EA0AB7"/>
    <w:rsid w:val="00EA2435"/>
    <w:rsid w:val="00EA2FFC"/>
    <w:rsid w:val="00EA358B"/>
    <w:rsid w:val="00EA48F5"/>
    <w:rsid w:val="00EA72A8"/>
    <w:rsid w:val="00EB1F92"/>
    <w:rsid w:val="00EB3577"/>
    <w:rsid w:val="00EB493D"/>
    <w:rsid w:val="00EB506A"/>
    <w:rsid w:val="00EB5CFE"/>
    <w:rsid w:val="00EB5DF0"/>
    <w:rsid w:val="00EB5E01"/>
    <w:rsid w:val="00EB637D"/>
    <w:rsid w:val="00EB63FC"/>
    <w:rsid w:val="00EB793A"/>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0FCF"/>
    <w:rsid w:val="00ED24C4"/>
    <w:rsid w:val="00ED2768"/>
    <w:rsid w:val="00ED2D1C"/>
    <w:rsid w:val="00ED36AE"/>
    <w:rsid w:val="00ED405D"/>
    <w:rsid w:val="00ED4EC9"/>
    <w:rsid w:val="00ED58F0"/>
    <w:rsid w:val="00ED617A"/>
    <w:rsid w:val="00ED6606"/>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435A"/>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26204"/>
    <w:rsid w:val="00F30A7A"/>
    <w:rsid w:val="00F31ABA"/>
    <w:rsid w:val="00F34695"/>
    <w:rsid w:val="00F356F6"/>
    <w:rsid w:val="00F36088"/>
    <w:rsid w:val="00F36A28"/>
    <w:rsid w:val="00F372F8"/>
    <w:rsid w:val="00F373B6"/>
    <w:rsid w:val="00F375B9"/>
    <w:rsid w:val="00F376AE"/>
    <w:rsid w:val="00F37FED"/>
    <w:rsid w:val="00F403A9"/>
    <w:rsid w:val="00F4105B"/>
    <w:rsid w:val="00F41D35"/>
    <w:rsid w:val="00F43254"/>
    <w:rsid w:val="00F437FE"/>
    <w:rsid w:val="00F44AF7"/>
    <w:rsid w:val="00F45847"/>
    <w:rsid w:val="00F47334"/>
    <w:rsid w:val="00F50195"/>
    <w:rsid w:val="00F50DBF"/>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A30"/>
    <w:rsid w:val="00F71D2B"/>
    <w:rsid w:val="00F726C7"/>
    <w:rsid w:val="00F737E7"/>
    <w:rsid w:val="00F7492E"/>
    <w:rsid w:val="00F7712A"/>
    <w:rsid w:val="00F7787A"/>
    <w:rsid w:val="00F80165"/>
    <w:rsid w:val="00F80FC5"/>
    <w:rsid w:val="00F813D1"/>
    <w:rsid w:val="00F81F58"/>
    <w:rsid w:val="00F826A2"/>
    <w:rsid w:val="00F83193"/>
    <w:rsid w:val="00F84F8D"/>
    <w:rsid w:val="00F85645"/>
    <w:rsid w:val="00F861AC"/>
    <w:rsid w:val="00F8631B"/>
    <w:rsid w:val="00F867F9"/>
    <w:rsid w:val="00F868AF"/>
    <w:rsid w:val="00F86B89"/>
    <w:rsid w:val="00F90F8D"/>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53B3"/>
    <w:rsid w:val="00FA6DD9"/>
    <w:rsid w:val="00FA7E8D"/>
    <w:rsid w:val="00FB1029"/>
    <w:rsid w:val="00FB1CA1"/>
    <w:rsid w:val="00FB1F35"/>
    <w:rsid w:val="00FB543A"/>
    <w:rsid w:val="00FC0245"/>
    <w:rsid w:val="00FC02F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1E1"/>
    <w:rsid w:val="00FE2285"/>
    <w:rsid w:val="00FE2562"/>
    <w:rsid w:val="00FE3615"/>
    <w:rsid w:val="00FE3CA7"/>
    <w:rsid w:val="00FE4039"/>
    <w:rsid w:val="00FE74F1"/>
    <w:rsid w:val="00FF2B06"/>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8918">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1355</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6</cp:revision>
  <cp:lastPrinted>2024-10-11T20:12:00Z</cp:lastPrinted>
  <dcterms:created xsi:type="dcterms:W3CDTF">2024-10-11T17:03:00Z</dcterms:created>
  <dcterms:modified xsi:type="dcterms:W3CDTF">2024-11-14T15:46:00Z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