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9EC84" w14:textId="31A2B4F7" w:rsidR="00EC5722" w:rsidRDefault="00EC5722" w:rsidP="006B14A0">
      <w:pPr>
        <w:pStyle w:val="Title"/>
        <w:tabs>
          <w:tab w:val="center" w:pos="5130"/>
        </w:tabs>
        <w:spacing w:line="276" w:lineRule="auto"/>
        <w:rPr>
          <w:rFonts w:asciiTheme="majorHAnsi" w:hAnsiTheme="majorHAnsi"/>
          <w:b/>
          <w:sz w:val="36"/>
          <w:szCs w:val="36"/>
        </w:rPr>
      </w:pPr>
      <w:r>
        <w:rPr>
          <w:rFonts w:asciiTheme="majorHAnsi" w:hAnsiTheme="majorHAnsi"/>
          <w:b/>
          <w:sz w:val="36"/>
          <w:szCs w:val="36"/>
        </w:rPr>
        <w:t>MEDFORD IRRIGATION DISTRICT</w:t>
      </w:r>
      <w:r w:rsidR="00065D82" w:rsidRPr="00065D82">
        <w:rPr>
          <w:rFonts w:ascii="Calibri" w:eastAsia="Calibri" w:hAnsi="Calibri"/>
          <w:caps/>
          <w:noProof/>
          <w:color w:val="808080"/>
          <w:sz w:val="20"/>
          <w:szCs w:val="20"/>
        </w:rPr>
        <w:t xml:space="preserve"> </w:t>
      </w:r>
    </w:p>
    <w:p w14:paraId="01C164FE" w14:textId="77777777" w:rsidR="00733599" w:rsidRDefault="00EC5722" w:rsidP="00733599">
      <w:pPr>
        <w:pStyle w:val="Title"/>
        <w:spacing w:line="276" w:lineRule="auto"/>
        <w:rPr>
          <w:rFonts w:asciiTheme="majorHAnsi" w:hAnsiTheme="majorHAnsi"/>
          <w:b/>
          <w:bCs/>
          <w:sz w:val="36"/>
          <w:szCs w:val="36"/>
        </w:rPr>
      </w:pPr>
      <w:r>
        <w:rPr>
          <w:rFonts w:asciiTheme="majorHAnsi" w:hAnsiTheme="majorHAnsi"/>
          <w:b/>
          <w:bCs/>
          <w:sz w:val="36"/>
          <w:szCs w:val="36"/>
        </w:rPr>
        <w:t>Regular Board Meeting Minutes</w:t>
      </w:r>
      <w:r w:rsidR="00733599">
        <w:rPr>
          <w:rFonts w:asciiTheme="majorHAnsi" w:hAnsiTheme="majorHAnsi"/>
          <w:b/>
          <w:bCs/>
          <w:sz w:val="36"/>
          <w:szCs w:val="36"/>
        </w:rPr>
        <w:t xml:space="preserve"> </w:t>
      </w:r>
    </w:p>
    <w:p w14:paraId="29216B33" w14:textId="6998B6D2" w:rsidR="005D2E4C" w:rsidRDefault="00477BF3" w:rsidP="00733599">
      <w:pPr>
        <w:pStyle w:val="Title"/>
        <w:spacing w:line="276" w:lineRule="auto"/>
        <w:rPr>
          <w:rFonts w:asciiTheme="majorHAnsi" w:hAnsiTheme="majorHAnsi"/>
          <w:b/>
          <w:bCs/>
          <w:sz w:val="36"/>
          <w:szCs w:val="36"/>
        </w:rPr>
      </w:pPr>
      <w:r>
        <w:rPr>
          <w:rFonts w:asciiTheme="majorHAnsi" w:hAnsiTheme="majorHAnsi"/>
          <w:b/>
          <w:bCs/>
          <w:sz w:val="36"/>
          <w:szCs w:val="36"/>
        </w:rPr>
        <w:t>Octo</w:t>
      </w:r>
      <w:r w:rsidR="00206CAE">
        <w:rPr>
          <w:rFonts w:asciiTheme="majorHAnsi" w:hAnsiTheme="majorHAnsi"/>
          <w:b/>
          <w:bCs/>
          <w:sz w:val="36"/>
          <w:szCs w:val="36"/>
        </w:rPr>
        <w:t>ber</w:t>
      </w:r>
      <w:r w:rsidR="00586205">
        <w:rPr>
          <w:rFonts w:asciiTheme="majorHAnsi" w:hAnsiTheme="majorHAnsi"/>
          <w:b/>
          <w:bCs/>
          <w:sz w:val="36"/>
          <w:szCs w:val="36"/>
        </w:rPr>
        <w:t xml:space="preserve"> </w:t>
      </w:r>
      <w:r>
        <w:rPr>
          <w:rFonts w:asciiTheme="majorHAnsi" w:hAnsiTheme="majorHAnsi"/>
          <w:b/>
          <w:bCs/>
          <w:sz w:val="36"/>
          <w:szCs w:val="36"/>
        </w:rPr>
        <w:t>11</w:t>
      </w:r>
      <w:r w:rsidR="00733599">
        <w:rPr>
          <w:rFonts w:asciiTheme="majorHAnsi" w:hAnsiTheme="majorHAnsi"/>
          <w:b/>
          <w:bCs/>
          <w:sz w:val="36"/>
          <w:szCs w:val="36"/>
          <w:vertAlign w:val="superscript"/>
        </w:rPr>
        <w:t>t</w:t>
      </w:r>
      <w:r w:rsidR="00052861">
        <w:rPr>
          <w:rFonts w:asciiTheme="majorHAnsi" w:hAnsiTheme="majorHAnsi"/>
          <w:b/>
          <w:bCs/>
          <w:sz w:val="36"/>
          <w:szCs w:val="36"/>
          <w:vertAlign w:val="superscript"/>
        </w:rPr>
        <w:t>h</w:t>
      </w:r>
      <w:r w:rsidR="005D2E4C">
        <w:rPr>
          <w:rFonts w:asciiTheme="majorHAnsi" w:hAnsiTheme="majorHAnsi"/>
          <w:b/>
          <w:bCs/>
          <w:sz w:val="36"/>
          <w:szCs w:val="36"/>
        </w:rPr>
        <w:t>, 202</w:t>
      </w:r>
      <w:r w:rsidR="00365A87">
        <w:rPr>
          <w:rFonts w:asciiTheme="majorHAnsi" w:hAnsiTheme="majorHAnsi"/>
          <w:b/>
          <w:bCs/>
          <w:sz w:val="36"/>
          <w:szCs w:val="36"/>
        </w:rPr>
        <w:t>3</w:t>
      </w:r>
      <w:r w:rsidR="00AA17EF">
        <w:rPr>
          <w:rFonts w:asciiTheme="majorHAnsi" w:hAnsiTheme="majorHAnsi"/>
          <w:b/>
          <w:bCs/>
          <w:sz w:val="36"/>
          <w:szCs w:val="36"/>
        </w:rPr>
        <w:t xml:space="preserve"> @ </w:t>
      </w:r>
      <w:r w:rsidR="00F30A7A">
        <w:rPr>
          <w:rFonts w:asciiTheme="majorHAnsi" w:hAnsiTheme="majorHAnsi"/>
          <w:b/>
          <w:bCs/>
          <w:szCs w:val="32"/>
        </w:rPr>
        <w:t>1</w:t>
      </w:r>
      <w:r w:rsidR="005D2E4C">
        <w:rPr>
          <w:rFonts w:asciiTheme="majorHAnsi" w:hAnsiTheme="majorHAnsi"/>
          <w:b/>
          <w:bCs/>
          <w:szCs w:val="32"/>
        </w:rPr>
        <w:t xml:space="preserve">:30 </w:t>
      </w:r>
      <w:r w:rsidR="00200A4C">
        <w:rPr>
          <w:rFonts w:asciiTheme="majorHAnsi" w:hAnsiTheme="majorHAnsi"/>
          <w:b/>
          <w:bCs/>
          <w:szCs w:val="32"/>
        </w:rPr>
        <w:t>p</w:t>
      </w:r>
      <w:r w:rsidR="005D2E4C">
        <w:rPr>
          <w:rFonts w:asciiTheme="majorHAnsi" w:hAnsiTheme="majorHAnsi"/>
          <w:b/>
          <w:bCs/>
          <w:szCs w:val="32"/>
        </w:rPr>
        <w:t>m</w:t>
      </w:r>
    </w:p>
    <w:p w14:paraId="1A106250" w14:textId="77777777" w:rsidR="00AA17EF" w:rsidRPr="00033B69" w:rsidRDefault="00AA17EF" w:rsidP="002C31BA">
      <w:pPr>
        <w:spacing w:line="276" w:lineRule="auto"/>
        <w:ind w:firstLine="1710"/>
        <w:jc w:val="both"/>
      </w:pPr>
    </w:p>
    <w:p w14:paraId="406FA1B3" w14:textId="6B920458" w:rsidR="005D2E4C" w:rsidRDefault="00EC5722" w:rsidP="003C7793">
      <w:pPr>
        <w:spacing w:line="276" w:lineRule="auto"/>
        <w:ind w:right="-180"/>
        <w:rPr>
          <w:sz w:val="20"/>
          <w:szCs w:val="20"/>
        </w:rPr>
      </w:pPr>
      <w:r w:rsidRPr="008A5081">
        <w:rPr>
          <w:sz w:val="20"/>
          <w:szCs w:val="20"/>
          <w:u w:val="single"/>
        </w:rPr>
        <w:t>Present:</w:t>
      </w:r>
      <w:r w:rsidR="00681AF9">
        <w:rPr>
          <w:sz w:val="20"/>
          <w:szCs w:val="20"/>
        </w:rPr>
        <w:t xml:space="preserve"> </w:t>
      </w:r>
      <w:r w:rsidR="00206CAE">
        <w:rPr>
          <w:sz w:val="20"/>
          <w:szCs w:val="20"/>
        </w:rPr>
        <w:t>Dennis O’Donoghue</w:t>
      </w:r>
      <w:r w:rsidR="00681AF9">
        <w:rPr>
          <w:sz w:val="20"/>
          <w:szCs w:val="20"/>
        </w:rPr>
        <w:t xml:space="preserve">, </w:t>
      </w:r>
      <w:r w:rsidR="002964E1">
        <w:rPr>
          <w:sz w:val="20"/>
          <w:szCs w:val="20"/>
        </w:rPr>
        <w:t>Matt Borman,</w:t>
      </w:r>
      <w:r w:rsidR="00477BF3">
        <w:rPr>
          <w:sz w:val="20"/>
          <w:szCs w:val="20"/>
        </w:rPr>
        <w:t xml:space="preserve"> Henry Vaninetti,</w:t>
      </w:r>
      <w:r w:rsidR="00586205">
        <w:rPr>
          <w:sz w:val="20"/>
          <w:szCs w:val="20"/>
        </w:rPr>
        <w:t xml:space="preserve"> </w:t>
      </w:r>
      <w:r w:rsidR="002F5572" w:rsidRPr="003C7793">
        <w:rPr>
          <w:sz w:val="20"/>
          <w:szCs w:val="20"/>
        </w:rPr>
        <w:t>Jack Friend</w:t>
      </w:r>
      <w:r w:rsidR="003C7793" w:rsidRPr="003C7793">
        <w:rPr>
          <w:sz w:val="20"/>
          <w:szCs w:val="20"/>
        </w:rPr>
        <w:t>-</w:t>
      </w:r>
      <w:r w:rsidR="003C7793">
        <w:rPr>
          <w:sz w:val="20"/>
          <w:szCs w:val="20"/>
        </w:rPr>
        <w:t>M</w:t>
      </w:r>
      <w:r w:rsidR="002F5572" w:rsidRPr="003C7793">
        <w:rPr>
          <w:sz w:val="20"/>
          <w:szCs w:val="20"/>
        </w:rPr>
        <w:t>anager/Secretary</w:t>
      </w:r>
    </w:p>
    <w:p w14:paraId="5969922F" w14:textId="14A09E30" w:rsidR="002964E1" w:rsidRDefault="002964E1" w:rsidP="003C7793">
      <w:pPr>
        <w:spacing w:line="276" w:lineRule="auto"/>
        <w:ind w:right="-180"/>
        <w:rPr>
          <w:sz w:val="20"/>
          <w:szCs w:val="20"/>
        </w:rPr>
      </w:pPr>
      <w:r w:rsidRPr="002964E1">
        <w:rPr>
          <w:sz w:val="20"/>
          <w:szCs w:val="20"/>
          <w:u w:val="single"/>
        </w:rPr>
        <w:t>Absent:</w:t>
      </w:r>
      <w:r>
        <w:rPr>
          <w:sz w:val="20"/>
          <w:szCs w:val="20"/>
        </w:rPr>
        <w:t xml:space="preserve"> </w:t>
      </w:r>
      <w:r w:rsidR="00477BF3">
        <w:rPr>
          <w:sz w:val="20"/>
          <w:szCs w:val="20"/>
        </w:rPr>
        <w:t xml:space="preserve">Sean Naumes, </w:t>
      </w:r>
      <w:r w:rsidR="00586205">
        <w:rPr>
          <w:sz w:val="20"/>
          <w:szCs w:val="20"/>
        </w:rPr>
        <w:t>D</w:t>
      </w:r>
      <w:r w:rsidR="00206CAE">
        <w:rPr>
          <w:sz w:val="20"/>
          <w:szCs w:val="20"/>
        </w:rPr>
        <w:t xml:space="preserve">ave Urton, </w:t>
      </w:r>
    </w:p>
    <w:p w14:paraId="60F6EE65" w14:textId="77777777" w:rsidR="00D2051A" w:rsidRDefault="00D2051A" w:rsidP="003C7793">
      <w:pPr>
        <w:spacing w:line="276" w:lineRule="auto"/>
        <w:ind w:right="-180"/>
        <w:rPr>
          <w:sz w:val="20"/>
          <w:szCs w:val="20"/>
        </w:rPr>
      </w:pPr>
    </w:p>
    <w:p w14:paraId="0F780FA7" w14:textId="1F902564" w:rsidR="009A1B14" w:rsidRDefault="00305E39" w:rsidP="002852D8">
      <w:pPr>
        <w:spacing w:line="276" w:lineRule="auto"/>
        <w:jc w:val="both"/>
        <w:rPr>
          <w:sz w:val="20"/>
          <w:szCs w:val="20"/>
        </w:rPr>
      </w:pPr>
      <w:r w:rsidRPr="002852D8">
        <w:rPr>
          <w:b/>
          <w:bCs/>
          <w:sz w:val="20"/>
          <w:szCs w:val="20"/>
          <w:u w:val="single"/>
        </w:rPr>
        <w:t>Call meeting to order</w:t>
      </w:r>
      <w:r w:rsidR="00733599">
        <w:rPr>
          <w:b/>
          <w:bCs/>
          <w:sz w:val="20"/>
          <w:szCs w:val="20"/>
          <w:u w:val="single"/>
        </w:rPr>
        <w:t>:</w:t>
      </w:r>
      <w:r w:rsidRPr="002852D8">
        <w:rPr>
          <w:sz w:val="20"/>
          <w:szCs w:val="20"/>
        </w:rPr>
        <w:t xml:space="preserve"> </w:t>
      </w:r>
      <w:r w:rsidR="00477BF3">
        <w:rPr>
          <w:sz w:val="20"/>
          <w:szCs w:val="20"/>
        </w:rPr>
        <w:t>Director O’Donoghue</w:t>
      </w:r>
      <w:r w:rsidR="00774D2A" w:rsidRPr="002852D8">
        <w:rPr>
          <w:sz w:val="20"/>
          <w:szCs w:val="20"/>
        </w:rPr>
        <w:t xml:space="preserve"> called the meeting to order at 1:</w:t>
      </w:r>
      <w:r w:rsidR="00774D2A">
        <w:rPr>
          <w:sz w:val="20"/>
          <w:szCs w:val="20"/>
        </w:rPr>
        <w:t>3</w:t>
      </w:r>
      <w:r w:rsidR="00206CAE">
        <w:rPr>
          <w:sz w:val="20"/>
          <w:szCs w:val="20"/>
        </w:rPr>
        <w:t>5</w:t>
      </w:r>
      <w:r w:rsidR="00774D2A" w:rsidRPr="002852D8">
        <w:rPr>
          <w:sz w:val="20"/>
          <w:szCs w:val="20"/>
        </w:rPr>
        <w:t xml:space="preserve"> </w:t>
      </w:r>
      <w:r w:rsidR="00E64C1E">
        <w:rPr>
          <w:sz w:val="20"/>
          <w:szCs w:val="20"/>
        </w:rPr>
        <w:t>p.m</w:t>
      </w:r>
      <w:r w:rsidR="00774D2A" w:rsidRPr="002852D8">
        <w:rPr>
          <w:sz w:val="20"/>
          <w:szCs w:val="20"/>
        </w:rPr>
        <w:t>.</w:t>
      </w:r>
    </w:p>
    <w:p w14:paraId="16A02DEB" w14:textId="66EDDC96" w:rsidR="00477BF3" w:rsidRDefault="00477BF3" w:rsidP="002852D8">
      <w:pPr>
        <w:spacing w:line="276" w:lineRule="auto"/>
        <w:jc w:val="both"/>
        <w:rPr>
          <w:sz w:val="20"/>
          <w:szCs w:val="20"/>
        </w:rPr>
      </w:pPr>
      <w:r>
        <w:rPr>
          <w:b/>
          <w:bCs/>
          <w:sz w:val="20"/>
          <w:szCs w:val="20"/>
          <w:u w:val="single"/>
        </w:rPr>
        <w:t>Audit:</w:t>
      </w:r>
      <w:r>
        <w:rPr>
          <w:sz w:val="20"/>
          <w:szCs w:val="20"/>
        </w:rPr>
        <w:t xml:space="preserve"> </w:t>
      </w:r>
      <w:r w:rsidR="00B81299">
        <w:rPr>
          <w:sz w:val="20"/>
          <w:szCs w:val="20"/>
        </w:rPr>
        <w:t xml:space="preserve">Sandra Lang representing Molatore &amp; Associates. In prior years, Medford Irrigation District was actually reporting on a government-wide general </w:t>
      </w:r>
      <w:r w:rsidR="003E4FC7">
        <w:rPr>
          <w:sz w:val="20"/>
          <w:szCs w:val="20"/>
        </w:rPr>
        <w:t>end-fund</w:t>
      </w:r>
      <w:r w:rsidR="00B81299">
        <w:rPr>
          <w:sz w:val="20"/>
          <w:szCs w:val="20"/>
        </w:rPr>
        <w:t xml:space="preserve"> financial reporting basis. This </w:t>
      </w:r>
      <w:r w:rsidR="003E4FC7">
        <w:rPr>
          <w:sz w:val="20"/>
          <w:szCs w:val="20"/>
        </w:rPr>
        <w:t>caused</w:t>
      </w:r>
      <w:r w:rsidR="00B81299">
        <w:rPr>
          <w:sz w:val="20"/>
          <w:szCs w:val="20"/>
        </w:rPr>
        <w:t xml:space="preserve"> two separate financials in your audit report. </w:t>
      </w:r>
      <w:r w:rsidR="003E4FC7">
        <w:rPr>
          <w:sz w:val="20"/>
          <w:szCs w:val="20"/>
        </w:rPr>
        <w:t xml:space="preserve">It was really hard to read. It is not standard for reporting for water districts. We compared it with other districts that we audit as well as about ten other water districts in the state of Oregon. We found that Brewster's office was the only one doing them this way. The standard way for a water district to report is to use a proprietary fund which is similar to how a business would operate. Since you charge the patrons for operations and maintenance, and it is more of a business structure. It causes only one set of financials to be needed. Instead of splitting them, everything is together. After our Auditor Manager Ray discussed this with Tammi and Jack, it was decided to change to the modified cash basis of accounting and report using the proprietary fund. This makes it more understandable for the users as the cash basis actually shows the activity in the district during the year and it is reported together </w:t>
      </w:r>
      <w:r w:rsidR="00F43948">
        <w:rPr>
          <w:sz w:val="20"/>
          <w:szCs w:val="20"/>
        </w:rPr>
        <w:t>as</w:t>
      </w:r>
      <w:r w:rsidR="003E4FC7">
        <w:rPr>
          <w:sz w:val="20"/>
          <w:szCs w:val="20"/>
        </w:rPr>
        <w:t xml:space="preserve"> I mentioned. When you compare the previous </w:t>
      </w:r>
      <w:r w:rsidR="00F43948">
        <w:rPr>
          <w:sz w:val="20"/>
          <w:szCs w:val="20"/>
        </w:rPr>
        <w:t>year’s</w:t>
      </w:r>
      <w:r w:rsidR="003E4FC7">
        <w:rPr>
          <w:sz w:val="20"/>
          <w:szCs w:val="20"/>
        </w:rPr>
        <w:t xml:space="preserve"> report, you’ll see that difference. </w:t>
      </w:r>
      <w:r w:rsidR="00F43948">
        <w:rPr>
          <w:sz w:val="20"/>
          <w:szCs w:val="20"/>
        </w:rPr>
        <w:t xml:space="preserve">As far as the audit overall, everything went smoothly. We issued an unmodified opinion, which is the best you can get. This means that nothing came to our attention that would cause us to modify or change our opinion. It says that the financial statements are presented </w:t>
      </w:r>
      <w:r w:rsidR="00F33017">
        <w:rPr>
          <w:sz w:val="20"/>
          <w:szCs w:val="20"/>
        </w:rPr>
        <w:t>fairly,</w:t>
      </w:r>
      <w:r w:rsidR="00F43948">
        <w:rPr>
          <w:sz w:val="20"/>
          <w:szCs w:val="20"/>
        </w:rPr>
        <w:t xml:space="preserve"> and we can certify that </w:t>
      </w:r>
      <w:r w:rsidR="00F33017">
        <w:rPr>
          <w:sz w:val="20"/>
          <w:szCs w:val="20"/>
        </w:rPr>
        <w:t>they are not</w:t>
      </w:r>
      <w:r w:rsidR="00F43948">
        <w:rPr>
          <w:sz w:val="20"/>
          <w:szCs w:val="20"/>
        </w:rPr>
        <w:t xml:space="preserve"> materially misdated. We had no findings and all the documentation that we audited was acceptable. If you turn to page four of the financial statements, it has a summary of the district's operations. You will see a net income of $116,646.00. </w:t>
      </w:r>
      <w:r w:rsidR="00F33017">
        <w:rPr>
          <w:sz w:val="20"/>
          <w:szCs w:val="20"/>
        </w:rPr>
        <w:t xml:space="preserve">This is about a 70K increase in net income from the previous year. A few of the factors that affected this were revenue from assessments collected increased that amount </w:t>
      </w:r>
      <w:r w:rsidR="00EF4856">
        <w:rPr>
          <w:sz w:val="20"/>
          <w:szCs w:val="20"/>
        </w:rPr>
        <w:t xml:space="preserve">by </w:t>
      </w:r>
      <w:r w:rsidR="00F33017">
        <w:rPr>
          <w:sz w:val="20"/>
          <w:szCs w:val="20"/>
        </w:rPr>
        <w:t>about 20K. That is mainly due to the timing of payments because of the switch to the cash basis. The district also received the drought relief grant fund in the amount of 135K during the year, investment</w:t>
      </w:r>
      <w:r w:rsidR="00EF4856">
        <w:rPr>
          <w:sz w:val="20"/>
          <w:szCs w:val="20"/>
        </w:rPr>
        <w:t xml:space="preserve"> interest</w:t>
      </w:r>
      <w:r w:rsidR="00F33017">
        <w:rPr>
          <w:sz w:val="20"/>
          <w:szCs w:val="20"/>
        </w:rPr>
        <w:t xml:space="preserve"> increased by about 10K from the previous year which is really good, and your overall expenses increased by about 97K. Net income was positive even with that increase. The district paid off its loan with the Bureau of Reclamation during the year</w:t>
      </w:r>
      <w:r w:rsidR="00EF4856">
        <w:rPr>
          <w:sz w:val="20"/>
          <w:szCs w:val="20"/>
        </w:rPr>
        <w:t xml:space="preserve">, so on 12/31/22 there was no debt. Overall, the district is doing good with a positive net position of about 4.6M. This mostly consists of the infrastructure assets.  We have issued the final audit, and we have no concerns with the district. </w:t>
      </w:r>
    </w:p>
    <w:p w14:paraId="45D9CB72" w14:textId="392C2D5E" w:rsidR="00EF4856" w:rsidRDefault="00EF4856" w:rsidP="002852D8">
      <w:pPr>
        <w:spacing w:line="276" w:lineRule="auto"/>
        <w:jc w:val="both"/>
        <w:rPr>
          <w:sz w:val="20"/>
          <w:szCs w:val="20"/>
        </w:rPr>
      </w:pPr>
      <w:r>
        <w:rPr>
          <w:sz w:val="20"/>
          <w:szCs w:val="20"/>
        </w:rPr>
        <w:t xml:space="preserve">Director O’Donoghue: Why would </w:t>
      </w:r>
      <w:r w:rsidR="002078C9">
        <w:rPr>
          <w:sz w:val="20"/>
          <w:szCs w:val="20"/>
        </w:rPr>
        <w:t>Brewster's</w:t>
      </w:r>
      <w:r>
        <w:rPr>
          <w:sz w:val="20"/>
          <w:szCs w:val="20"/>
        </w:rPr>
        <w:t xml:space="preserve"> office report that way? </w:t>
      </w:r>
    </w:p>
    <w:p w14:paraId="19F90324" w14:textId="5B57CD53" w:rsidR="00EF4856" w:rsidRDefault="00EF4856" w:rsidP="002852D8">
      <w:pPr>
        <w:spacing w:line="276" w:lineRule="auto"/>
        <w:jc w:val="both"/>
        <w:rPr>
          <w:sz w:val="20"/>
          <w:szCs w:val="20"/>
        </w:rPr>
      </w:pPr>
      <w:r>
        <w:rPr>
          <w:sz w:val="20"/>
          <w:szCs w:val="20"/>
        </w:rPr>
        <w:t>Sandra: Not sure, like I said, all other districts report</w:t>
      </w:r>
      <w:r w:rsidR="002078C9">
        <w:rPr>
          <w:sz w:val="20"/>
          <w:szCs w:val="20"/>
        </w:rPr>
        <w:t xml:space="preserve"> on a cash basis, and I am not sure why.</w:t>
      </w:r>
    </w:p>
    <w:p w14:paraId="04E2A02B" w14:textId="33736C33" w:rsidR="002078C9" w:rsidRDefault="002078C9" w:rsidP="002852D8">
      <w:pPr>
        <w:spacing w:line="276" w:lineRule="auto"/>
        <w:jc w:val="both"/>
        <w:rPr>
          <w:sz w:val="20"/>
          <w:szCs w:val="20"/>
        </w:rPr>
      </w:pPr>
      <w:r>
        <w:rPr>
          <w:sz w:val="20"/>
          <w:szCs w:val="20"/>
        </w:rPr>
        <w:t>Friend: I wonder if it is because of PERS? Tracking them and other districts that carry PERS. I don’t know how that would reflect the reporting, just a thought.</w:t>
      </w:r>
    </w:p>
    <w:p w14:paraId="7EBA0A0C" w14:textId="6C493E16" w:rsidR="002078C9" w:rsidRDefault="002078C9" w:rsidP="002852D8">
      <w:pPr>
        <w:spacing w:line="276" w:lineRule="auto"/>
        <w:jc w:val="both"/>
        <w:rPr>
          <w:sz w:val="20"/>
          <w:szCs w:val="20"/>
        </w:rPr>
      </w:pPr>
      <w:r>
        <w:rPr>
          <w:sz w:val="20"/>
          <w:szCs w:val="20"/>
        </w:rPr>
        <w:t xml:space="preserve">Sandra: With the modified cash basis, you actually aren’t incurring any of the deferred inflows and outflows of resources that are associated with PERS. You’ll see in the notes that the PERS information is still being reported but you don’t have to report those inflows and outflows associated with the PERS. </w:t>
      </w:r>
    </w:p>
    <w:p w14:paraId="333F748E" w14:textId="1E30EE86" w:rsidR="002078C9" w:rsidRDefault="002078C9" w:rsidP="002852D8">
      <w:pPr>
        <w:spacing w:line="276" w:lineRule="auto"/>
        <w:jc w:val="both"/>
        <w:rPr>
          <w:sz w:val="20"/>
          <w:szCs w:val="20"/>
        </w:rPr>
      </w:pPr>
      <w:r>
        <w:rPr>
          <w:sz w:val="20"/>
          <w:szCs w:val="20"/>
        </w:rPr>
        <w:t xml:space="preserve">Director O’Donoghue: Any questions from anyone? I want to thank you and thank Tammi and Jack. Those audits are never easy. It’s always nice to come out of an audit with no findings. </w:t>
      </w:r>
    </w:p>
    <w:p w14:paraId="6EB29BB1" w14:textId="16983C8E" w:rsidR="00B81299" w:rsidRPr="00477BF3" w:rsidRDefault="002078C9" w:rsidP="002852D8">
      <w:pPr>
        <w:spacing w:line="276" w:lineRule="auto"/>
        <w:jc w:val="both"/>
        <w:rPr>
          <w:sz w:val="20"/>
          <w:szCs w:val="20"/>
        </w:rPr>
      </w:pPr>
      <w:r>
        <w:rPr>
          <w:sz w:val="20"/>
          <w:szCs w:val="20"/>
        </w:rPr>
        <w:t xml:space="preserve">Friend: I just wanted to say that the over to the new firm and switching to that proprietary fund reporting went a lot smoother than the previous audits. Were happy with the decision that the board supported us on. </w:t>
      </w:r>
    </w:p>
    <w:p w14:paraId="5A17B7CD" w14:textId="4AB5B66E" w:rsidR="002F5572" w:rsidRDefault="002F5572" w:rsidP="00F516CB">
      <w:pPr>
        <w:pStyle w:val="Title"/>
        <w:spacing w:line="276" w:lineRule="auto"/>
        <w:contextualSpacing/>
        <w:jc w:val="both"/>
        <w:rPr>
          <w:sz w:val="20"/>
          <w:szCs w:val="20"/>
        </w:rPr>
      </w:pPr>
      <w:r w:rsidRPr="00CC2397">
        <w:rPr>
          <w:b/>
          <w:bCs/>
          <w:sz w:val="20"/>
          <w:szCs w:val="20"/>
          <w:u w:val="single"/>
        </w:rPr>
        <w:t>Minutes:</w:t>
      </w:r>
      <w:r w:rsidR="00CD0A71" w:rsidRPr="00CC2397">
        <w:rPr>
          <w:b/>
          <w:bCs/>
          <w:sz w:val="20"/>
          <w:szCs w:val="20"/>
        </w:rPr>
        <w:t xml:space="preserve"> </w:t>
      </w:r>
      <w:r w:rsidR="00477BF3">
        <w:rPr>
          <w:sz w:val="20"/>
          <w:szCs w:val="20"/>
        </w:rPr>
        <w:t>Director O’Donoghue</w:t>
      </w:r>
      <w:r w:rsidR="00774D2A" w:rsidRPr="00CC2397">
        <w:rPr>
          <w:sz w:val="20"/>
          <w:szCs w:val="20"/>
        </w:rPr>
        <w:t xml:space="preserve"> asks if there are any comments</w:t>
      </w:r>
      <w:r w:rsidR="00700B17">
        <w:rPr>
          <w:sz w:val="20"/>
          <w:szCs w:val="20"/>
        </w:rPr>
        <w:t>,</w:t>
      </w:r>
      <w:r w:rsidR="00774D2A" w:rsidRPr="00CC2397">
        <w:rPr>
          <w:sz w:val="20"/>
          <w:szCs w:val="20"/>
        </w:rPr>
        <w:t xml:space="preserve"> corrections</w:t>
      </w:r>
      <w:r w:rsidR="00700B17">
        <w:rPr>
          <w:sz w:val="20"/>
          <w:szCs w:val="20"/>
        </w:rPr>
        <w:t>, or concerns</w:t>
      </w:r>
      <w:r w:rsidR="00774D2A" w:rsidRPr="00CC2397">
        <w:rPr>
          <w:sz w:val="20"/>
          <w:szCs w:val="20"/>
        </w:rPr>
        <w:t xml:space="preserve"> </w:t>
      </w:r>
      <w:r w:rsidR="00700B17">
        <w:rPr>
          <w:sz w:val="20"/>
          <w:szCs w:val="20"/>
        </w:rPr>
        <w:t>about</w:t>
      </w:r>
      <w:r w:rsidR="00774D2A" w:rsidRPr="00CC2397">
        <w:rPr>
          <w:sz w:val="20"/>
          <w:szCs w:val="20"/>
        </w:rPr>
        <w:t xml:space="preserve"> the minutes</w:t>
      </w:r>
      <w:bookmarkStart w:id="0" w:name="_Hlk76974686"/>
      <w:r w:rsidR="00D57C7A">
        <w:rPr>
          <w:sz w:val="20"/>
          <w:szCs w:val="20"/>
        </w:rPr>
        <w:t xml:space="preserve">. </w:t>
      </w:r>
      <w:bookmarkStart w:id="1" w:name="_Hlk90367276"/>
      <w:bookmarkEnd w:id="0"/>
      <w:r w:rsidR="00477BF3">
        <w:rPr>
          <w:sz w:val="20"/>
          <w:szCs w:val="20"/>
        </w:rPr>
        <w:t>Director O’Donoghue</w:t>
      </w:r>
      <w:r w:rsidR="00774D2A" w:rsidRPr="00CC2397">
        <w:rPr>
          <w:sz w:val="20"/>
          <w:szCs w:val="20"/>
        </w:rPr>
        <w:t xml:space="preserve"> called for a motion to approve the </w:t>
      </w:r>
      <w:r w:rsidR="00774D2A">
        <w:rPr>
          <w:sz w:val="20"/>
          <w:szCs w:val="20"/>
        </w:rPr>
        <w:t>r</w:t>
      </w:r>
      <w:r w:rsidR="00774D2A" w:rsidRPr="00CC2397">
        <w:rPr>
          <w:sz w:val="20"/>
          <w:szCs w:val="20"/>
        </w:rPr>
        <w:t>egular</w:t>
      </w:r>
      <w:r w:rsidR="002964E1">
        <w:rPr>
          <w:sz w:val="20"/>
          <w:szCs w:val="20"/>
        </w:rPr>
        <w:t xml:space="preserve"> </w:t>
      </w:r>
      <w:r w:rsidR="001B6DFC">
        <w:rPr>
          <w:sz w:val="20"/>
          <w:szCs w:val="20"/>
        </w:rPr>
        <w:t>board meeting</w:t>
      </w:r>
      <w:r w:rsidR="00774D2A">
        <w:rPr>
          <w:sz w:val="20"/>
          <w:szCs w:val="20"/>
        </w:rPr>
        <w:t xml:space="preserve"> m</w:t>
      </w:r>
      <w:r w:rsidR="00774D2A" w:rsidRPr="00CC2397">
        <w:rPr>
          <w:sz w:val="20"/>
          <w:szCs w:val="20"/>
        </w:rPr>
        <w:t xml:space="preserve">inutes. Director </w:t>
      </w:r>
      <w:r w:rsidR="00477BF3">
        <w:rPr>
          <w:sz w:val="20"/>
          <w:szCs w:val="20"/>
        </w:rPr>
        <w:t>Borman</w:t>
      </w:r>
      <w:r w:rsidR="00C2261F">
        <w:rPr>
          <w:sz w:val="20"/>
          <w:szCs w:val="20"/>
        </w:rPr>
        <w:t xml:space="preserve"> </w:t>
      </w:r>
      <w:r w:rsidR="00774D2A">
        <w:rPr>
          <w:sz w:val="20"/>
          <w:szCs w:val="20"/>
        </w:rPr>
        <w:t>m</w:t>
      </w:r>
      <w:r w:rsidR="00774D2A" w:rsidRPr="00CC2397">
        <w:rPr>
          <w:sz w:val="20"/>
          <w:szCs w:val="20"/>
        </w:rPr>
        <w:t xml:space="preserve">otions to approve the </w:t>
      </w:r>
      <w:r w:rsidR="00477BF3">
        <w:rPr>
          <w:sz w:val="20"/>
          <w:szCs w:val="20"/>
        </w:rPr>
        <w:t>September 20</w:t>
      </w:r>
      <w:r w:rsidR="00774D2A" w:rsidRPr="00CC2397">
        <w:rPr>
          <w:sz w:val="20"/>
          <w:szCs w:val="20"/>
          <w:vertAlign w:val="superscript"/>
        </w:rPr>
        <w:t>th</w:t>
      </w:r>
      <w:r w:rsidR="002964E1">
        <w:rPr>
          <w:sz w:val="20"/>
          <w:szCs w:val="20"/>
        </w:rPr>
        <w:t>,</w:t>
      </w:r>
      <w:r w:rsidR="00774D2A" w:rsidRPr="00CC2397">
        <w:rPr>
          <w:sz w:val="20"/>
          <w:szCs w:val="20"/>
        </w:rPr>
        <w:t xml:space="preserve"> 202</w:t>
      </w:r>
      <w:r w:rsidR="00774D2A">
        <w:rPr>
          <w:sz w:val="20"/>
          <w:szCs w:val="20"/>
        </w:rPr>
        <w:t>3</w:t>
      </w:r>
      <w:r w:rsidR="00774D2A" w:rsidRPr="00CC2397">
        <w:rPr>
          <w:sz w:val="20"/>
          <w:szCs w:val="20"/>
        </w:rPr>
        <w:t xml:space="preserve">, </w:t>
      </w:r>
      <w:r w:rsidR="00774D2A">
        <w:rPr>
          <w:sz w:val="20"/>
          <w:szCs w:val="20"/>
        </w:rPr>
        <w:t>m</w:t>
      </w:r>
      <w:r w:rsidR="00774D2A" w:rsidRPr="00CC2397">
        <w:rPr>
          <w:sz w:val="20"/>
          <w:szCs w:val="20"/>
        </w:rPr>
        <w:t>inutes, Director</w:t>
      </w:r>
      <w:r w:rsidR="00C2261F">
        <w:rPr>
          <w:sz w:val="20"/>
          <w:szCs w:val="20"/>
        </w:rPr>
        <w:t xml:space="preserve"> </w:t>
      </w:r>
      <w:r w:rsidR="00477BF3">
        <w:rPr>
          <w:sz w:val="20"/>
          <w:szCs w:val="20"/>
        </w:rPr>
        <w:t>Vaninetti</w:t>
      </w:r>
      <w:r w:rsidR="00774D2A" w:rsidRPr="00CC2397">
        <w:rPr>
          <w:sz w:val="20"/>
          <w:szCs w:val="20"/>
        </w:rPr>
        <w:t xml:space="preserve"> seconds the motion,</w:t>
      </w:r>
      <w:r w:rsidR="00774D2A">
        <w:rPr>
          <w:sz w:val="20"/>
          <w:szCs w:val="20"/>
        </w:rPr>
        <w:t xml:space="preserve"> and the </w:t>
      </w:r>
      <w:r w:rsidR="00774D2A" w:rsidRPr="00CC2397">
        <w:rPr>
          <w:sz w:val="20"/>
          <w:szCs w:val="20"/>
        </w:rPr>
        <w:t>motion carries.</w:t>
      </w:r>
      <w:bookmarkEnd w:id="1"/>
    </w:p>
    <w:p w14:paraId="163D4725" w14:textId="205A83BA" w:rsidR="00700B17" w:rsidRDefault="002F5572" w:rsidP="00931320">
      <w:pPr>
        <w:pStyle w:val="Title"/>
        <w:spacing w:line="276" w:lineRule="auto"/>
        <w:contextualSpacing/>
        <w:jc w:val="both"/>
        <w:rPr>
          <w:sz w:val="20"/>
          <w:szCs w:val="20"/>
        </w:rPr>
      </w:pPr>
      <w:r w:rsidRPr="002852D8">
        <w:rPr>
          <w:b/>
          <w:bCs/>
          <w:sz w:val="20"/>
          <w:szCs w:val="20"/>
          <w:u w:val="single"/>
        </w:rPr>
        <w:t>Financials:</w:t>
      </w:r>
      <w:r w:rsidR="00CD0A71" w:rsidRPr="002852D8">
        <w:rPr>
          <w:sz w:val="20"/>
          <w:szCs w:val="20"/>
        </w:rPr>
        <w:t xml:space="preserve"> </w:t>
      </w:r>
      <w:r w:rsidR="00586205">
        <w:rPr>
          <w:sz w:val="20"/>
          <w:szCs w:val="20"/>
        </w:rPr>
        <w:t xml:space="preserve"> </w:t>
      </w:r>
      <w:r w:rsidR="00EE51EE">
        <w:rPr>
          <w:sz w:val="20"/>
          <w:szCs w:val="20"/>
        </w:rPr>
        <w:t>Friend</w:t>
      </w:r>
      <w:r w:rsidR="00477BF3">
        <w:rPr>
          <w:sz w:val="20"/>
          <w:szCs w:val="20"/>
        </w:rPr>
        <w:t>:</w:t>
      </w:r>
      <w:r w:rsidR="00931320">
        <w:rPr>
          <w:sz w:val="20"/>
          <w:szCs w:val="20"/>
        </w:rPr>
        <w:t xml:space="preserve"> </w:t>
      </w:r>
      <w:r w:rsidR="00700B17">
        <w:rPr>
          <w:sz w:val="20"/>
          <w:szCs w:val="20"/>
        </w:rPr>
        <w:t xml:space="preserve">Nothing significantly different from a couple of weeks ago. Everything is looking good. Payroll through September is 83% of the budget. Obviously, the adjudication and attorney fees were higher than we were anticipating with the call. We will be using up the drought relief grant this fall with the larger shotcrete jobs scheduled.  </w:t>
      </w:r>
      <w:r w:rsidR="00700B17">
        <w:rPr>
          <w:sz w:val="20"/>
          <w:szCs w:val="20"/>
        </w:rPr>
        <w:lastRenderedPageBreak/>
        <w:t xml:space="preserve">A lot of the fees you will see are reimbursable. Our general operation and maintenance is looking good so far this year. I think we have enough information to </w:t>
      </w:r>
      <w:r w:rsidR="00D82015">
        <w:rPr>
          <w:sz w:val="20"/>
          <w:szCs w:val="20"/>
        </w:rPr>
        <w:t>begin</w:t>
      </w:r>
      <w:r w:rsidR="00700B17">
        <w:rPr>
          <w:sz w:val="20"/>
          <w:szCs w:val="20"/>
        </w:rPr>
        <w:t xml:space="preserve"> our budget for 2024. </w:t>
      </w:r>
    </w:p>
    <w:p w14:paraId="43CBC27F" w14:textId="4DA38BF6" w:rsidR="00931320" w:rsidRDefault="00931320" w:rsidP="00931320">
      <w:pPr>
        <w:pStyle w:val="Title"/>
        <w:spacing w:line="276" w:lineRule="auto"/>
        <w:contextualSpacing/>
        <w:jc w:val="both"/>
        <w:rPr>
          <w:sz w:val="20"/>
          <w:szCs w:val="20"/>
        </w:rPr>
      </w:pPr>
      <w:r>
        <w:rPr>
          <w:sz w:val="20"/>
          <w:szCs w:val="20"/>
        </w:rPr>
        <w:t>Director O’Donoghue</w:t>
      </w:r>
      <w:r w:rsidRPr="00CC2397">
        <w:rPr>
          <w:sz w:val="20"/>
          <w:szCs w:val="20"/>
        </w:rPr>
        <w:t xml:space="preserve"> called for a motion to approve the </w:t>
      </w:r>
      <w:r>
        <w:rPr>
          <w:sz w:val="20"/>
          <w:szCs w:val="20"/>
        </w:rPr>
        <w:t>financials</w:t>
      </w:r>
      <w:r w:rsidRPr="00CC2397">
        <w:rPr>
          <w:sz w:val="20"/>
          <w:szCs w:val="20"/>
        </w:rPr>
        <w:t xml:space="preserve">. Director </w:t>
      </w:r>
      <w:r>
        <w:rPr>
          <w:sz w:val="20"/>
          <w:szCs w:val="20"/>
        </w:rPr>
        <w:t>Borman m</w:t>
      </w:r>
      <w:r w:rsidRPr="00CC2397">
        <w:rPr>
          <w:sz w:val="20"/>
          <w:szCs w:val="20"/>
        </w:rPr>
        <w:t xml:space="preserve">otions to approve the </w:t>
      </w:r>
      <w:r>
        <w:rPr>
          <w:sz w:val="20"/>
          <w:szCs w:val="20"/>
        </w:rPr>
        <w:t>September 20,</w:t>
      </w:r>
      <w:r w:rsidRPr="00CC2397">
        <w:rPr>
          <w:sz w:val="20"/>
          <w:szCs w:val="20"/>
        </w:rPr>
        <w:t xml:space="preserve"> 202</w:t>
      </w:r>
      <w:r>
        <w:rPr>
          <w:sz w:val="20"/>
          <w:szCs w:val="20"/>
        </w:rPr>
        <w:t>3</w:t>
      </w:r>
      <w:r w:rsidRPr="00CC2397">
        <w:rPr>
          <w:sz w:val="20"/>
          <w:szCs w:val="20"/>
        </w:rPr>
        <w:t xml:space="preserve">, </w:t>
      </w:r>
      <w:r>
        <w:rPr>
          <w:sz w:val="20"/>
          <w:szCs w:val="20"/>
        </w:rPr>
        <w:t>financials</w:t>
      </w:r>
      <w:r w:rsidRPr="00CC2397">
        <w:rPr>
          <w:sz w:val="20"/>
          <w:szCs w:val="20"/>
        </w:rPr>
        <w:t>, Director</w:t>
      </w:r>
      <w:r>
        <w:rPr>
          <w:sz w:val="20"/>
          <w:szCs w:val="20"/>
        </w:rPr>
        <w:t xml:space="preserve"> Vaninetti</w:t>
      </w:r>
      <w:r w:rsidRPr="00CC2397">
        <w:rPr>
          <w:sz w:val="20"/>
          <w:szCs w:val="20"/>
        </w:rPr>
        <w:t xml:space="preserve"> seconds the motion,</w:t>
      </w:r>
      <w:r>
        <w:rPr>
          <w:sz w:val="20"/>
          <w:szCs w:val="20"/>
        </w:rPr>
        <w:t xml:space="preserve"> and the </w:t>
      </w:r>
      <w:r w:rsidRPr="00CC2397">
        <w:rPr>
          <w:sz w:val="20"/>
          <w:szCs w:val="20"/>
        </w:rPr>
        <w:t>motion carries.</w:t>
      </w:r>
    </w:p>
    <w:p w14:paraId="567AA2BB" w14:textId="7EF167F2" w:rsidR="00161ECD" w:rsidRDefault="002F5572" w:rsidP="00477BF3">
      <w:pPr>
        <w:spacing w:line="276" w:lineRule="auto"/>
        <w:jc w:val="both"/>
        <w:rPr>
          <w:sz w:val="20"/>
          <w:szCs w:val="20"/>
        </w:rPr>
      </w:pPr>
      <w:r w:rsidRPr="002852D8">
        <w:rPr>
          <w:b/>
          <w:bCs/>
          <w:sz w:val="20"/>
          <w:szCs w:val="20"/>
          <w:u w:val="single"/>
        </w:rPr>
        <w:t>Delinquent Accounts:</w:t>
      </w:r>
      <w:r w:rsidR="00587D01">
        <w:rPr>
          <w:sz w:val="20"/>
          <w:szCs w:val="20"/>
        </w:rPr>
        <w:t xml:space="preserve"> </w:t>
      </w:r>
      <w:r w:rsidR="00A9062D">
        <w:rPr>
          <w:sz w:val="20"/>
          <w:szCs w:val="20"/>
        </w:rPr>
        <w:t xml:space="preserve">Flanakin: </w:t>
      </w:r>
      <w:r w:rsidR="00D82015">
        <w:rPr>
          <w:sz w:val="20"/>
          <w:szCs w:val="20"/>
        </w:rPr>
        <w:t xml:space="preserve">Taylor's account which we have won that case. Ms. Taylor has contacted us to set up a payment plan. The attorney has modified the plan before submitting it to Ms. Taylor. She returned the signed copy and made her first payment. We anticipate the attorney fees payment and her regular scheduled payment at the end of the month. We hope she continues to make the on-time payments in the future. </w:t>
      </w:r>
    </w:p>
    <w:p w14:paraId="3F6B42C3" w14:textId="77777777" w:rsidR="00047DB6" w:rsidRDefault="001150D2" w:rsidP="007B7725">
      <w:pPr>
        <w:pStyle w:val="Title"/>
        <w:spacing w:line="276" w:lineRule="auto"/>
        <w:contextualSpacing/>
        <w:jc w:val="both"/>
        <w:rPr>
          <w:sz w:val="20"/>
          <w:szCs w:val="20"/>
        </w:rPr>
      </w:pPr>
      <w:r w:rsidRPr="001150D2">
        <w:rPr>
          <w:b/>
          <w:bCs/>
          <w:sz w:val="20"/>
          <w:szCs w:val="20"/>
          <w:u w:val="single"/>
        </w:rPr>
        <w:t>Elections:</w:t>
      </w:r>
      <w:r>
        <w:rPr>
          <w:sz w:val="20"/>
          <w:szCs w:val="20"/>
        </w:rPr>
        <w:t xml:space="preserve"> </w:t>
      </w:r>
      <w:r w:rsidR="00D82015">
        <w:rPr>
          <w:sz w:val="20"/>
          <w:szCs w:val="20"/>
        </w:rPr>
        <w:t>Friend: I requested this memo because yesterday was the deadline for the election nominating petitions</w:t>
      </w:r>
      <w:r w:rsidR="006A1F92">
        <w:rPr>
          <w:sz w:val="20"/>
          <w:szCs w:val="20"/>
        </w:rPr>
        <w:t>. For precinct E, we received a petition from Tom Brookins a week plus ago. That is the only one that we received. We did have Sarah Del Rosa bring one on the day it is due around 10ish. Tammi informed Ms. Del Rosa the statute says which is a bona fide owner or shareholder of the qualified property. We received a couple of hours later a document that said Ms. Del Rosa was the Secretary/Treasurer of the committee. We were not sure if we could accept that document with the policy we have and the district laws. We petitioned the legal to get involved and produce a document for the district to have on file regarding the qualifications of being a District Board Member. We need to give the sole nomination to Tom Brookins or have an election with Ms. Del Rosa. The memo states that with the current law the way i</w:t>
      </w:r>
      <w:r w:rsidR="005228BF">
        <w:rPr>
          <w:sz w:val="20"/>
          <w:szCs w:val="20"/>
        </w:rPr>
        <w:t xml:space="preserve">t is, the tribe may have some way to make her a shareholder, but currently she has zero financial interest in the property she represents. </w:t>
      </w:r>
      <w:r w:rsidR="006A1F92">
        <w:rPr>
          <w:sz w:val="20"/>
          <w:szCs w:val="20"/>
        </w:rPr>
        <w:t xml:space="preserve"> </w:t>
      </w:r>
      <w:r w:rsidR="005228BF">
        <w:rPr>
          <w:sz w:val="20"/>
          <w:szCs w:val="20"/>
        </w:rPr>
        <w:t xml:space="preserve">By receiving that petition, with the deadline of 5 p.m., she did acquire a few more signatures that qualified and some were not. We provided her with an updated list for her to acquire the required amount of valid signatures. The was a signature that wasn’t an exact match, but we could give her the opportunity to collect the correct signature that matches the voter card on file, the only issue at this point is, that we cannot accept the petition as was because she is not shareholder in the property she represents. If someone was a director in a corporation that would not qualify them to run, only vote on behalf of the corporation. The laws are set up to keep people </w:t>
      </w:r>
      <w:r w:rsidR="00047DB6">
        <w:rPr>
          <w:sz w:val="20"/>
          <w:szCs w:val="20"/>
        </w:rPr>
        <w:t>who</w:t>
      </w:r>
      <w:r w:rsidR="005228BF">
        <w:rPr>
          <w:sz w:val="20"/>
          <w:szCs w:val="20"/>
        </w:rPr>
        <w:t xml:space="preserve"> are vested in the district as members. If a tribe has a different mechanism to make her </w:t>
      </w:r>
      <w:r w:rsidR="00047DB6">
        <w:rPr>
          <w:sz w:val="20"/>
          <w:szCs w:val="20"/>
        </w:rPr>
        <w:t xml:space="preserve">that, that is something that has to be done by the tribe. Are hands are tied at this point. We collect the memo to keep clear direction and guidance along with doing things correctly. Overall, it is the discretion of the board whether or not we accept that petition. The reason behind bringing this to the board is to move forward with the election process in a timely manner. </w:t>
      </w:r>
    </w:p>
    <w:p w14:paraId="076560D9" w14:textId="77777777" w:rsidR="00047DB6" w:rsidRDefault="00047DB6" w:rsidP="007B7725">
      <w:pPr>
        <w:pStyle w:val="Title"/>
        <w:spacing w:line="276" w:lineRule="auto"/>
        <w:contextualSpacing/>
        <w:jc w:val="both"/>
        <w:rPr>
          <w:sz w:val="20"/>
          <w:szCs w:val="20"/>
        </w:rPr>
      </w:pPr>
      <w:r>
        <w:rPr>
          <w:sz w:val="20"/>
          <w:szCs w:val="20"/>
        </w:rPr>
        <w:t>Director O’Donoghue: What is the entity that owns the land?</w:t>
      </w:r>
    </w:p>
    <w:p w14:paraId="6DE681ED" w14:textId="47114A23" w:rsidR="007B7725" w:rsidRDefault="00047DB6" w:rsidP="007B7725">
      <w:pPr>
        <w:pStyle w:val="Title"/>
        <w:spacing w:line="276" w:lineRule="auto"/>
        <w:contextualSpacing/>
        <w:jc w:val="both"/>
        <w:rPr>
          <w:sz w:val="20"/>
          <w:szCs w:val="20"/>
        </w:rPr>
      </w:pPr>
      <w:r>
        <w:rPr>
          <w:sz w:val="20"/>
          <w:szCs w:val="20"/>
        </w:rPr>
        <w:t xml:space="preserve">Friend: The deed says Alturas Indian Rancheria. On the Bureau of Indian Affairs website, they are a registered </w:t>
      </w:r>
      <w:r w:rsidR="00C84422">
        <w:rPr>
          <w:sz w:val="20"/>
          <w:szCs w:val="20"/>
        </w:rPr>
        <w:t>tribe,</w:t>
      </w:r>
      <w:r>
        <w:rPr>
          <w:sz w:val="20"/>
          <w:szCs w:val="20"/>
        </w:rPr>
        <w:t xml:space="preserve"> and their Chairman is Phillip Del Rosa. The question was, with the Chairman being married to Ms. Del Rosa, does this give her some ownership? It does not expressly imply that. We do not know what it means for the tribes </w:t>
      </w:r>
      <w:r w:rsidR="00C84422">
        <w:rPr>
          <w:sz w:val="20"/>
          <w:szCs w:val="20"/>
        </w:rPr>
        <w:t>to give</w:t>
      </w:r>
      <w:r>
        <w:rPr>
          <w:sz w:val="20"/>
          <w:szCs w:val="20"/>
        </w:rPr>
        <w:t xml:space="preserve"> </w:t>
      </w:r>
      <w:r w:rsidR="00E77678">
        <w:rPr>
          <w:sz w:val="20"/>
          <w:szCs w:val="20"/>
        </w:rPr>
        <w:t>non-members</w:t>
      </w:r>
      <w:r>
        <w:rPr>
          <w:sz w:val="20"/>
          <w:szCs w:val="20"/>
        </w:rPr>
        <w:t xml:space="preserve"> ownership of the land</w:t>
      </w:r>
      <w:r w:rsidR="00C84422">
        <w:rPr>
          <w:sz w:val="20"/>
          <w:szCs w:val="20"/>
        </w:rPr>
        <w:t>. It’s not the district's responsibility to get involved with that.</w:t>
      </w:r>
      <w:r>
        <w:rPr>
          <w:sz w:val="20"/>
          <w:szCs w:val="20"/>
        </w:rPr>
        <w:t xml:space="preserve"> </w:t>
      </w:r>
      <w:r w:rsidR="00C84422">
        <w:rPr>
          <w:sz w:val="20"/>
          <w:szCs w:val="20"/>
        </w:rPr>
        <w:t xml:space="preserve">We want to be able to give Ms. Del Rosa clear guidance on how to become a qualified participant for the board of directors. </w:t>
      </w:r>
    </w:p>
    <w:p w14:paraId="1D05971B" w14:textId="4E6E0C76" w:rsidR="00C84422" w:rsidRDefault="00C84422" w:rsidP="007B7725">
      <w:pPr>
        <w:pStyle w:val="Title"/>
        <w:spacing w:line="276" w:lineRule="auto"/>
        <w:contextualSpacing/>
        <w:jc w:val="both"/>
        <w:rPr>
          <w:sz w:val="20"/>
          <w:szCs w:val="20"/>
        </w:rPr>
      </w:pPr>
      <w:r>
        <w:rPr>
          <w:sz w:val="20"/>
          <w:szCs w:val="20"/>
        </w:rPr>
        <w:t xml:space="preserve">Director O’Donoghue: I know that Oregon is not a community state. I would think that we cannot accept her petition based on the qualifications. If the tribe decides to make her a qualified candidate she can produce the correct documentation, then she can run next time. </w:t>
      </w:r>
      <w:r w:rsidR="00ED5B6F">
        <w:rPr>
          <w:sz w:val="20"/>
          <w:szCs w:val="20"/>
        </w:rPr>
        <w:t>I think we need to write a letter to Ms. Del Rosa with our decision and recommendations to be able to run if she decides to do so</w:t>
      </w:r>
      <w:r w:rsidR="000F272E">
        <w:rPr>
          <w:sz w:val="20"/>
          <w:szCs w:val="20"/>
        </w:rPr>
        <w:t xml:space="preserve"> in addition to detailed reasons why </w:t>
      </w:r>
      <w:r w:rsidR="00E77678">
        <w:rPr>
          <w:sz w:val="20"/>
          <w:szCs w:val="20"/>
        </w:rPr>
        <w:t>her</w:t>
      </w:r>
      <w:r w:rsidR="000F272E">
        <w:rPr>
          <w:sz w:val="20"/>
          <w:szCs w:val="20"/>
        </w:rPr>
        <w:t xml:space="preserve"> petition was not accepted. </w:t>
      </w:r>
    </w:p>
    <w:p w14:paraId="1A7135E0" w14:textId="0144092D" w:rsidR="00112C16" w:rsidRDefault="002F5572" w:rsidP="00206CAE">
      <w:pPr>
        <w:spacing w:line="276" w:lineRule="auto"/>
        <w:jc w:val="both"/>
        <w:rPr>
          <w:sz w:val="20"/>
          <w:szCs w:val="20"/>
        </w:rPr>
      </w:pPr>
      <w:r w:rsidRPr="002852D8">
        <w:rPr>
          <w:b/>
          <w:bCs/>
          <w:sz w:val="20"/>
          <w:szCs w:val="20"/>
          <w:u w:val="single"/>
        </w:rPr>
        <w:t>Administrati</w:t>
      </w:r>
      <w:r w:rsidR="00BB03D1">
        <w:rPr>
          <w:b/>
          <w:bCs/>
          <w:sz w:val="20"/>
          <w:szCs w:val="20"/>
          <w:u w:val="single"/>
        </w:rPr>
        <w:t>on</w:t>
      </w:r>
      <w:r w:rsidRPr="002852D8">
        <w:rPr>
          <w:b/>
          <w:bCs/>
          <w:sz w:val="20"/>
          <w:szCs w:val="20"/>
          <w:u w:val="single"/>
        </w:rPr>
        <w:t>:</w:t>
      </w:r>
      <w:r w:rsidR="009405A7">
        <w:rPr>
          <w:sz w:val="20"/>
          <w:szCs w:val="20"/>
        </w:rPr>
        <w:t xml:space="preserve"> </w:t>
      </w:r>
      <w:bookmarkStart w:id="2" w:name="_Hlk84937971"/>
      <w:r w:rsidR="00112C16">
        <w:rPr>
          <w:sz w:val="20"/>
          <w:szCs w:val="20"/>
        </w:rPr>
        <w:t xml:space="preserve">Friend: </w:t>
      </w:r>
      <w:r w:rsidR="000F272E">
        <w:rPr>
          <w:sz w:val="20"/>
          <w:szCs w:val="20"/>
        </w:rPr>
        <w:t xml:space="preserve">Pretty standard practices so far. Fourmile is drained, Fish Lake was at 22 % last year and is currently at 41%, Howard last year was 6% Hyatt at 2% and Emigrant was at </w:t>
      </w:r>
      <w:r w:rsidR="00E77678">
        <w:rPr>
          <w:sz w:val="20"/>
          <w:szCs w:val="20"/>
        </w:rPr>
        <w:t xml:space="preserve">4% this time last year. Now we are at 34%, 40%, and 14% respectively. Definitely in better shape. I like to use a 7-day average for our biological opinion. I use the creek flows for that period to determine what we will have to use during the summer. We are slightly below a median water year, approximately 8K acre-feet in the Hyatt, Howard, and Emigrant systems.  That’s a big battery of water. Last year we would have been at 5K. A total of 32K acre-feet going into the new season is a positive outlook. The </w:t>
      </w:r>
      <w:r w:rsidR="00984BC2">
        <w:rPr>
          <w:sz w:val="20"/>
          <w:szCs w:val="20"/>
        </w:rPr>
        <w:t>stream flows</w:t>
      </w:r>
      <w:r w:rsidR="00E77678">
        <w:rPr>
          <w:sz w:val="20"/>
          <w:szCs w:val="20"/>
        </w:rPr>
        <w:t xml:space="preserve"> are at 98% of the average. </w:t>
      </w:r>
      <w:r w:rsidR="00984BC2">
        <w:rPr>
          <w:sz w:val="20"/>
          <w:szCs w:val="20"/>
        </w:rPr>
        <w:t xml:space="preserve">The precipitation looks good as well. The state of Oregon is going to be dryer and warmer this season, however, I have heard the opposite as well. The good thing so far is we have had quite a bit of precipitation. As far as the litigation at Fourmile, the OWRD’s attorney has filed 2 out of the 7 cases to be dismissed. Our attorneys want to get into court to oral argument the 2 cases that the OWRD has filed for dismissal. With Fourmile being drained and coming into a dry winter, and if there is a call on the water for the lake, we wouldn’t have any of the water from Fourmile. The watermaster for our area is still on administrative leave as of yesterday. I was hoping to have a document from FCA to present to you, they weren’t quite wrapped up with it. We have a few </w:t>
      </w:r>
      <w:r w:rsidR="00984BC2">
        <w:rPr>
          <w:sz w:val="20"/>
          <w:szCs w:val="20"/>
        </w:rPr>
        <w:lastRenderedPageBreak/>
        <w:t xml:space="preserve">things </w:t>
      </w:r>
      <w:r w:rsidR="001B40D7">
        <w:rPr>
          <w:sz w:val="20"/>
          <w:szCs w:val="20"/>
        </w:rPr>
        <w:t>up in the air: Dowl is our engineer, and I’m going to begin negotiations with them in the near future to go over the contract cost and expectations and will be utilizing legal to look over those documents. As we move forward, we need to start pulling funds. The way EPA disburses, we have to have a cost share waiver. You would submit a bill and they would pay 80% and the other 20% for the engineering, we would send the entire bill to both entities and the 20% would be reimbursed 50% by DEQ</w:t>
      </w:r>
      <w:r w:rsidR="00DA2AFE">
        <w:rPr>
          <w:sz w:val="20"/>
          <w:szCs w:val="20"/>
        </w:rPr>
        <w:t xml:space="preserve">, with the cost share waiver of the other 50%. There needs to be a joint board meeting with RRVID and MID so if there are any hiccups, we all know the risks. For the EIS for the large piping project, we are getting agreements with Parametric, they are going to support the development of the draft and submit the draft then go to a scoping meeting for public comment. Next will be the economic analysis and some cultural resource surveys. This will give us a better understanding of what is going to be like. For the floating solar project, CWSRF wanted to know if MID could afford a </w:t>
      </w:r>
      <w:r w:rsidR="001210BC">
        <w:rPr>
          <w:sz w:val="20"/>
          <w:szCs w:val="20"/>
        </w:rPr>
        <w:t>loan,</w:t>
      </w:r>
      <w:r w:rsidR="00DA2AFE">
        <w:rPr>
          <w:sz w:val="20"/>
          <w:szCs w:val="20"/>
        </w:rPr>
        <w:t xml:space="preserve"> so they wanted to see the 2022 financials. If we can get the RFP finished and out, we can </w:t>
      </w:r>
      <w:r w:rsidR="001210BC">
        <w:rPr>
          <w:sz w:val="20"/>
          <w:szCs w:val="20"/>
        </w:rPr>
        <w:t>start the work before December 31</w:t>
      </w:r>
      <w:r w:rsidR="001210BC" w:rsidRPr="001210BC">
        <w:rPr>
          <w:sz w:val="20"/>
          <w:szCs w:val="20"/>
          <w:vertAlign w:val="superscript"/>
        </w:rPr>
        <w:t>st</w:t>
      </w:r>
      <w:r w:rsidR="001210BC">
        <w:rPr>
          <w:sz w:val="20"/>
          <w:szCs w:val="20"/>
        </w:rPr>
        <w:t xml:space="preserve"> to be able to apply for the tax credit for this year otherwise we wouldn’t be able to apply for the tax credit until December 31</w:t>
      </w:r>
      <w:r w:rsidR="001210BC" w:rsidRPr="001210BC">
        <w:rPr>
          <w:sz w:val="20"/>
          <w:szCs w:val="20"/>
          <w:vertAlign w:val="superscript"/>
        </w:rPr>
        <w:t>st</w:t>
      </w:r>
      <w:r w:rsidR="001210BC">
        <w:rPr>
          <w:sz w:val="20"/>
          <w:szCs w:val="20"/>
        </w:rPr>
        <w:t xml:space="preserve"> of next year. </w:t>
      </w:r>
    </w:p>
    <w:p w14:paraId="646C32D7" w14:textId="77777777" w:rsidR="009E1E81" w:rsidRDefault="00D00621" w:rsidP="00931320">
      <w:pPr>
        <w:pStyle w:val="Title"/>
        <w:spacing w:line="276" w:lineRule="auto"/>
        <w:contextualSpacing/>
        <w:jc w:val="both"/>
        <w:rPr>
          <w:sz w:val="20"/>
          <w:szCs w:val="20"/>
        </w:rPr>
      </w:pPr>
      <w:r>
        <w:rPr>
          <w:b/>
          <w:bCs/>
          <w:sz w:val="20"/>
          <w:szCs w:val="20"/>
          <w:u w:val="single"/>
        </w:rPr>
        <w:t>RBWUCI:</w:t>
      </w:r>
      <w:r w:rsidR="008A28A3">
        <w:rPr>
          <w:sz w:val="20"/>
          <w:szCs w:val="20"/>
        </w:rPr>
        <w:t xml:space="preserve"> </w:t>
      </w:r>
      <w:r w:rsidR="001210BC">
        <w:rPr>
          <w:sz w:val="20"/>
          <w:szCs w:val="20"/>
        </w:rPr>
        <w:t xml:space="preserve">Director Borman: You did mention that we would be seeing an increase in legal. Do you see this continuing? </w:t>
      </w:r>
    </w:p>
    <w:p w14:paraId="37FB4AA6" w14:textId="77777777" w:rsidR="009E1E81" w:rsidRDefault="001210BC" w:rsidP="00931320">
      <w:pPr>
        <w:pStyle w:val="Title"/>
        <w:spacing w:line="276" w:lineRule="auto"/>
        <w:contextualSpacing/>
        <w:jc w:val="both"/>
        <w:rPr>
          <w:sz w:val="20"/>
          <w:szCs w:val="20"/>
        </w:rPr>
      </w:pPr>
      <w:r>
        <w:rPr>
          <w:sz w:val="20"/>
          <w:szCs w:val="20"/>
        </w:rPr>
        <w:t xml:space="preserve">Friend: If we go into the courtroom, I believe it will be a little higher. We have been anticipating this since the call in March. </w:t>
      </w:r>
      <w:r w:rsidR="009E1E81">
        <w:rPr>
          <w:sz w:val="20"/>
          <w:szCs w:val="20"/>
        </w:rPr>
        <w:t xml:space="preserve">I can reach out to Steve Shropshire and see if there is a way to estimate for next year. </w:t>
      </w:r>
    </w:p>
    <w:p w14:paraId="50415B59" w14:textId="25E75D84" w:rsidR="00931320" w:rsidRDefault="00931320" w:rsidP="00931320">
      <w:pPr>
        <w:pStyle w:val="Title"/>
        <w:spacing w:line="276" w:lineRule="auto"/>
        <w:contextualSpacing/>
        <w:jc w:val="both"/>
        <w:rPr>
          <w:sz w:val="20"/>
          <w:szCs w:val="20"/>
        </w:rPr>
      </w:pPr>
      <w:r>
        <w:rPr>
          <w:sz w:val="20"/>
          <w:szCs w:val="20"/>
        </w:rPr>
        <w:t>Director O’Donoghue</w:t>
      </w:r>
      <w:r w:rsidRPr="00CC2397">
        <w:rPr>
          <w:sz w:val="20"/>
          <w:szCs w:val="20"/>
        </w:rPr>
        <w:t xml:space="preserve"> called for a motion to approve the </w:t>
      </w:r>
      <w:r>
        <w:rPr>
          <w:sz w:val="20"/>
          <w:szCs w:val="20"/>
        </w:rPr>
        <w:t>RBWUCI bill of $8,400.34</w:t>
      </w:r>
      <w:r w:rsidRPr="00CC2397">
        <w:rPr>
          <w:sz w:val="20"/>
          <w:szCs w:val="20"/>
        </w:rPr>
        <w:t xml:space="preserve">. Director </w:t>
      </w:r>
      <w:r>
        <w:rPr>
          <w:sz w:val="20"/>
          <w:szCs w:val="20"/>
        </w:rPr>
        <w:t>Borman m</w:t>
      </w:r>
      <w:r w:rsidRPr="00CC2397">
        <w:rPr>
          <w:sz w:val="20"/>
          <w:szCs w:val="20"/>
        </w:rPr>
        <w:t xml:space="preserve">otions to approve the </w:t>
      </w:r>
      <w:r>
        <w:rPr>
          <w:sz w:val="20"/>
          <w:szCs w:val="20"/>
        </w:rPr>
        <w:t>September 2023 RBWUCI bill</w:t>
      </w:r>
      <w:r w:rsidRPr="00CC2397">
        <w:rPr>
          <w:sz w:val="20"/>
          <w:szCs w:val="20"/>
        </w:rPr>
        <w:t>, Director</w:t>
      </w:r>
      <w:r>
        <w:rPr>
          <w:sz w:val="20"/>
          <w:szCs w:val="20"/>
        </w:rPr>
        <w:t xml:space="preserve"> Vaninetti</w:t>
      </w:r>
      <w:r w:rsidRPr="00CC2397">
        <w:rPr>
          <w:sz w:val="20"/>
          <w:szCs w:val="20"/>
        </w:rPr>
        <w:t xml:space="preserve"> seconds the motion,</w:t>
      </w:r>
      <w:r>
        <w:rPr>
          <w:sz w:val="20"/>
          <w:szCs w:val="20"/>
        </w:rPr>
        <w:t xml:space="preserve"> and the </w:t>
      </w:r>
      <w:r w:rsidRPr="00CC2397">
        <w:rPr>
          <w:sz w:val="20"/>
          <w:szCs w:val="20"/>
        </w:rPr>
        <w:t>motion carries.</w:t>
      </w:r>
    </w:p>
    <w:p w14:paraId="27BEAB66" w14:textId="0D747286" w:rsidR="00C42FB1" w:rsidRDefault="00C42FB1" w:rsidP="00C42FB1">
      <w:pPr>
        <w:spacing w:line="276" w:lineRule="auto"/>
        <w:jc w:val="both"/>
        <w:rPr>
          <w:sz w:val="20"/>
          <w:szCs w:val="20"/>
        </w:rPr>
      </w:pPr>
      <w:r w:rsidRPr="0062733B">
        <w:rPr>
          <w:b/>
          <w:bCs/>
          <w:sz w:val="20"/>
          <w:szCs w:val="20"/>
          <w:u w:val="single"/>
        </w:rPr>
        <w:t>Old Business:</w:t>
      </w:r>
      <w:r>
        <w:rPr>
          <w:sz w:val="20"/>
          <w:szCs w:val="20"/>
        </w:rPr>
        <w:t xml:space="preserve"> </w:t>
      </w:r>
      <w:r w:rsidR="00B81299">
        <w:rPr>
          <w:sz w:val="20"/>
          <w:szCs w:val="20"/>
        </w:rPr>
        <w:t>Resolution for Financial Policy &amp; Procedures. Director O’Donoghue</w:t>
      </w:r>
      <w:r w:rsidR="00B81299" w:rsidRPr="00CC2397">
        <w:rPr>
          <w:sz w:val="20"/>
          <w:szCs w:val="20"/>
        </w:rPr>
        <w:t xml:space="preserve"> called for a motion to approve the </w:t>
      </w:r>
      <w:r w:rsidR="00B81299">
        <w:rPr>
          <w:sz w:val="20"/>
          <w:szCs w:val="20"/>
        </w:rPr>
        <w:t>resolution and Financial Policy &amp; Procedures.</w:t>
      </w:r>
      <w:r w:rsidR="00B81299" w:rsidRPr="00CC2397">
        <w:rPr>
          <w:sz w:val="20"/>
          <w:szCs w:val="20"/>
        </w:rPr>
        <w:t xml:space="preserve"> Director </w:t>
      </w:r>
      <w:r w:rsidR="00B81299">
        <w:rPr>
          <w:sz w:val="20"/>
          <w:szCs w:val="20"/>
        </w:rPr>
        <w:t>Borman m</w:t>
      </w:r>
      <w:r w:rsidR="00B81299" w:rsidRPr="00CC2397">
        <w:rPr>
          <w:sz w:val="20"/>
          <w:szCs w:val="20"/>
        </w:rPr>
        <w:t xml:space="preserve">otions to approve the </w:t>
      </w:r>
      <w:r w:rsidR="00B81299">
        <w:rPr>
          <w:sz w:val="20"/>
          <w:szCs w:val="20"/>
        </w:rPr>
        <w:t>resolution and Financial Policy &amp; Procedures</w:t>
      </w:r>
      <w:r w:rsidR="00B81299" w:rsidRPr="00CC2397">
        <w:rPr>
          <w:sz w:val="20"/>
          <w:szCs w:val="20"/>
        </w:rPr>
        <w:t>, Director</w:t>
      </w:r>
      <w:r w:rsidR="00B81299">
        <w:rPr>
          <w:sz w:val="20"/>
          <w:szCs w:val="20"/>
        </w:rPr>
        <w:t xml:space="preserve"> Vaninetti</w:t>
      </w:r>
      <w:r w:rsidR="00B81299" w:rsidRPr="00CC2397">
        <w:rPr>
          <w:sz w:val="20"/>
          <w:szCs w:val="20"/>
        </w:rPr>
        <w:t xml:space="preserve"> seconds the motion,</w:t>
      </w:r>
      <w:r w:rsidR="00B81299">
        <w:rPr>
          <w:sz w:val="20"/>
          <w:szCs w:val="20"/>
        </w:rPr>
        <w:t xml:space="preserve"> and the </w:t>
      </w:r>
      <w:r w:rsidR="00B81299" w:rsidRPr="00CC2397">
        <w:rPr>
          <w:sz w:val="20"/>
          <w:szCs w:val="20"/>
        </w:rPr>
        <w:t>motion carries.</w:t>
      </w:r>
    </w:p>
    <w:bookmarkEnd w:id="2"/>
    <w:p w14:paraId="76F649A3" w14:textId="122B8B85" w:rsidR="004E0AF7" w:rsidRDefault="004E0AF7" w:rsidP="00FF771D">
      <w:pPr>
        <w:tabs>
          <w:tab w:val="left" w:pos="720"/>
        </w:tabs>
        <w:jc w:val="both"/>
        <w:rPr>
          <w:sz w:val="20"/>
          <w:szCs w:val="20"/>
        </w:rPr>
      </w:pPr>
      <w:r>
        <w:rPr>
          <w:b/>
          <w:bCs/>
          <w:sz w:val="20"/>
          <w:szCs w:val="20"/>
          <w:u w:val="single"/>
        </w:rPr>
        <w:t>Adjourn</w:t>
      </w:r>
      <w:r w:rsidRPr="004E0AF7">
        <w:rPr>
          <w:b/>
          <w:bCs/>
          <w:sz w:val="20"/>
          <w:szCs w:val="20"/>
          <w:u w:val="single"/>
        </w:rPr>
        <w:t xml:space="preserve"> Regular Session:</w:t>
      </w:r>
      <w:r>
        <w:rPr>
          <w:sz w:val="20"/>
          <w:szCs w:val="20"/>
        </w:rPr>
        <w:t xml:space="preserve"> </w:t>
      </w:r>
      <w:r w:rsidR="00B81299">
        <w:rPr>
          <w:sz w:val="20"/>
          <w:szCs w:val="20"/>
        </w:rPr>
        <w:t xml:space="preserve">The </w:t>
      </w:r>
      <w:r w:rsidR="00C2261F">
        <w:rPr>
          <w:sz w:val="20"/>
          <w:szCs w:val="20"/>
        </w:rPr>
        <w:t xml:space="preserve">Meeting </w:t>
      </w:r>
      <w:r w:rsidR="00581396">
        <w:rPr>
          <w:sz w:val="20"/>
          <w:szCs w:val="20"/>
        </w:rPr>
        <w:t>a</w:t>
      </w:r>
      <w:r w:rsidR="00C2261F">
        <w:rPr>
          <w:sz w:val="20"/>
          <w:szCs w:val="20"/>
        </w:rPr>
        <w:t>djourned at 2:</w:t>
      </w:r>
      <w:r w:rsidR="00477BF3">
        <w:rPr>
          <w:sz w:val="20"/>
          <w:szCs w:val="20"/>
        </w:rPr>
        <w:t>43</w:t>
      </w:r>
      <w:r w:rsidR="00C2261F">
        <w:rPr>
          <w:sz w:val="20"/>
          <w:szCs w:val="20"/>
        </w:rPr>
        <w:t xml:space="preserve"> </w:t>
      </w:r>
      <w:r w:rsidR="00B81299">
        <w:rPr>
          <w:sz w:val="20"/>
          <w:szCs w:val="20"/>
        </w:rPr>
        <w:t>p.m.</w:t>
      </w:r>
    </w:p>
    <w:p w14:paraId="1F70CFCA" w14:textId="77777777" w:rsidR="00477BF3" w:rsidRDefault="00477BF3" w:rsidP="00FF771D">
      <w:pPr>
        <w:tabs>
          <w:tab w:val="left" w:pos="720"/>
        </w:tabs>
        <w:jc w:val="both"/>
        <w:rPr>
          <w:sz w:val="20"/>
          <w:szCs w:val="20"/>
        </w:rPr>
      </w:pPr>
    </w:p>
    <w:p w14:paraId="2D2B0109" w14:textId="10EC1697" w:rsidR="00477BF3" w:rsidRDefault="00477BF3" w:rsidP="00FF771D">
      <w:pPr>
        <w:tabs>
          <w:tab w:val="left" w:pos="720"/>
        </w:tabs>
        <w:jc w:val="both"/>
        <w:rPr>
          <w:sz w:val="20"/>
          <w:szCs w:val="20"/>
        </w:rPr>
      </w:pPr>
      <w:r w:rsidRPr="00477BF3">
        <w:rPr>
          <w:b/>
          <w:bCs/>
          <w:sz w:val="20"/>
          <w:szCs w:val="20"/>
          <w:u w:val="single"/>
        </w:rPr>
        <w:t>Call to Order Budget Meeting:</w:t>
      </w:r>
      <w:r>
        <w:rPr>
          <w:sz w:val="20"/>
          <w:szCs w:val="20"/>
        </w:rPr>
        <w:t xml:space="preserve"> Director O’Donoghue</w:t>
      </w:r>
      <w:r w:rsidRPr="002852D8">
        <w:rPr>
          <w:sz w:val="20"/>
          <w:szCs w:val="20"/>
        </w:rPr>
        <w:t xml:space="preserve"> called the meeting to order at </w:t>
      </w:r>
      <w:r>
        <w:rPr>
          <w:sz w:val="20"/>
          <w:szCs w:val="20"/>
        </w:rPr>
        <w:t xml:space="preserve">2:47 pm </w:t>
      </w:r>
    </w:p>
    <w:p w14:paraId="6BD5F585" w14:textId="438BBC95" w:rsidR="00190DF1" w:rsidRDefault="00190DF1" w:rsidP="00FF771D">
      <w:pPr>
        <w:tabs>
          <w:tab w:val="left" w:pos="720"/>
        </w:tabs>
        <w:jc w:val="both"/>
        <w:rPr>
          <w:sz w:val="20"/>
          <w:szCs w:val="20"/>
        </w:rPr>
      </w:pPr>
      <w:r>
        <w:rPr>
          <w:sz w:val="20"/>
          <w:szCs w:val="20"/>
        </w:rPr>
        <w:t xml:space="preserve">Friend: We need to separate the reimbursable items on the P&amp;L to be listed on their own, so we have a clear understanding of our actual operating cost of the district. We can increase it to $2 per acre for 2024. We estimate a 10% for our administrative benefits. The Bureau of indebtedness is paid now. We need to decide on a split of the per-acre charge. </w:t>
      </w:r>
      <w:proofErr w:type="gramStart"/>
      <w:r>
        <w:rPr>
          <w:sz w:val="20"/>
          <w:szCs w:val="20"/>
        </w:rPr>
        <w:t>So</w:t>
      </w:r>
      <w:proofErr w:type="gramEnd"/>
      <w:r>
        <w:rPr>
          <w:sz w:val="20"/>
          <w:szCs w:val="20"/>
        </w:rPr>
        <w:t xml:space="preserve"> a few things that need to be addressed in creating the 2024 budget. </w:t>
      </w:r>
    </w:p>
    <w:p w14:paraId="7106979D" w14:textId="6E364C58" w:rsidR="00B81299" w:rsidRPr="004E0AF7" w:rsidRDefault="00B81299" w:rsidP="00FF771D">
      <w:pPr>
        <w:tabs>
          <w:tab w:val="left" w:pos="720"/>
        </w:tabs>
        <w:jc w:val="both"/>
        <w:rPr>
          <w:sz w:val="20"/>
          <w:szCs w:val="20"/>
        </w:rPr>
      </w:pPr>
      <w:r w:rsidRPr="00B81299">
        <w:rPr>
          <w:b/>
          <w:bCs/>
          <w:sz w:val="20"/>
          <w:szCs w:val="20"/>
          <w:u w:val="single"/>
        </w:rPr>
        <w:t>Adjourn Budget Meeting:</w:t>
      </w:r>
      <w:r>
        <w:rPr>
          <w:sz w:val="20"/>
          <w:szCs w:val="20"/>
        </w:rPr>
        <w:t xml:space="preserve"> The Meeting adjourned at 2:58 p.m.</w:t>
      </w:r>
    </w:p>
    <w:p w14:paraId="5F959254" w14:textId="72D4CF25" w:rsidR="002F5572" w:rsidRDefault="002F5572" w:rsidP="002852D8">
      <w:pPr>
        <w:tabs>
          <w:tab w:val="left" w:pos="720"/>
        </w:tabs>
        <w:spacing w:line="276" w:lineRule="auto"/>
        <w:jc w:val="both"/>
        <w:rPr>
          <w:sz w:val="20"/>
          <w:szCs w:val="20"/>
        </w:rPr>
      </w:pPr>
      <w:r w:rsidRPr="002852D8">
        <w:rPr>
          <w:sz w:val="20"/>
          <w:szCs w:val="20"/>
        </w:rPr>
        <w:t xml:space="preserve">     </w:t>
      </w:r>
    </w:p>
    <w:p w14:paraId="36BD3B41" w14:textId="77777777" w:rsidR="00C3231C" w:rsidRPr="002852D8" w:rsidRDefault="00C3231C" w:rsidP="002852D8">
      <w:pPr>
        <w:tabs>
          <w:tab w:val="left" w:pos="720"/>
        </w:tabs>
        <w:spacing w:line="276" w:lineRule="auto"/>
        <w:jc w:val="both"/>
        <w:rPr>
          <w:b/>
          <w:bCs/>
          <w:sz w:val="20"/>
          <w:szCs w:val="20"/>
          <w:u w:val="single"/>
        </w:rPr>
      </w:pPr>
    </w:p>
    <w:p w14:paraId="73B1156C" w14:textId="459DE1CB" w:rsidR="002F5572" w:rsidRPr="007476D1" w:rsidRDefault="00824159" w:rsidP="00824159">
      <w:pPr>
        <w:spacing w:line="360" w:lineRule="auto"/>
        <w:rPr>
          <w:sz w:val="20"/>
          <w:szCs w:val="20"/>
        </w:rPr>
      </w:pPr>
      <w:r>
        <w:rPr>
          <w:sz w:val="20"/>
          <w:szCs w:val="20"/>
        </w:rPr>
        <w:t>_____</w:t>
      </w:r>
      <w:r w:rsidR="002F5572" w:rsidRPr="007476D1">
        <w:rPr>
          <w:sz w:val="20"/>
          <w:szCs w:val="20"/>
        </w:rPr>
        <w:t>_________________________</w:t>
      </w:r>
      <w:r w:rsidR="00FC553C" w:rsidRPr="007476D1">
        <w:rPr>
          <w:sz w:val="20"/>
          <w:szCs w:val="20"/>
        </w:rPr>
        <w:t xml:space="preserve">   </w:t>
      </w:r>
      <w:r w:rsidR="00C77F86">
        <w:rPr>
          <w:sz w:val="20"/>
          <w:szCs w:val="20"/>
        </w:rPr>
        <w:t xml:space="preserve">       </w:t>
      </w:r>
      <w:r w:rsidR="00FC553C" w:rsidRPr="007476D1">
        <w:rPr>
          <w:sz w:val="20"/>
          <w:szCs w:val="20"/>
        </w:rPr>
        <w:t xml:space="preserve">     </w:t>
      </w:r>
      <w:r w:rsidR="00D2051A">
        <w:rPr>
          <w:sz w:val="20"/>
          <w:szCs w:val="20"/>
        </w:rPr>
        <w:tab/>
      </w:r>
      <w:r w:rsidR="00D2051A">
        <w:rPr>
          <w:sz w:val="20"/>
          <w:szCs w:val="20"/>
        </w:rPr>
        <w:tab/>
      </w:r>
      <w:r w:rsidR="00FC553C" w:rsidRPr="007476D1">
        <w:rPr>
          <w:sz w:val="20"/>
          <w:szCs w:val="20"/>
        </w:rPr>
        <w:t xml:space="preserve">      __________________________________</w:t>
      </w:r>
    </w:p>
    <w:p w14:paraId="0B4C14E5" w14:textId="7C6BA6C3" w:rsidR="00073134" w:rsidRPr="00230DEC" w:rsidRDefault="00190DF1" w:rsidP="00C3231C">
      <w:pPr>
        <w:spacing w:line="360" w:lineRule="auto"/>
        <w:rPr>
          <w:szCs w:val="32"/>
        </w:rPr>
      </w:pPr>
      <w:r>
        <w:rPr>
          <w:sz w:val="20"/>
          <w:szCs w:val="20"/>
        </w:rPr>
        <w:t>Dennis O’Donoghue</w:t>
      </w:r>
      <w:r w:rsidR="00DE4FE5" w:rsidRPr="007476D1">
        <w:rPr>
          <w:sz w:val="20"/>
          <w:szCs w:val="20"/>
        </w:rPr>
        <w:t xml:space="preserve"> </w:t>
      </w:r>
      <w:r w:rsidR="00FC553C" w:rsidRPr="007476D1">
        <w:rPr>
          <w:sz w:val="20"/>
          <w:szCs w:val="20"/>
        </w:rPr>
        <w:t>–</w:t>
      </w:r>
      <w:r w:rsidR="00DE4FE5" w:rsidRPr="007476D1">
        <w:rPr>
          <w:sz w:val="20"/>
          <w:szCs w:val="20"/>
        </w:rPr>
        <w:t xml:space="preserve"> </w:t>
      </w:r>
      <w:r>
        <w:rPr>
          <w:sz w:val="20"/>
          <w:szCs w:val="20"/>
        </w:rPr>
        <w:t>Director</w:t>
      </w:r>
      <w:r w:rsidR="00FC553C" w:rsidRPr="007476D1">
        <w:rPr>
          <w:sz w:val="20"/>
          <w:szCs w:val="20"/>
        </w:rPr>
        <w:t xml:space="preserve">                      </w:t>
      </w:r>
      <w:r w:rsidR="00C77F86">
        <w:rPr>
          <w:sz w:val="20"/>
          <w:szCs w:val="20"/>
        </w:rPr>
        <w:t xml:space="preserve">           </w:t>
      </w:r>
      <w:r w:rsidR="00D2051A">
        <w:rPr>
          <w:sz w:val="20"/>
          <w:szCs w:val="20"/>
        </w:rPr>
        <w:tab/>
      </w:r>
      <w:r w:rsidR="00D2051A">
        <w:rPr>
          <w:sz w:val="20"/>
          <w:szCs w:val="20"/>
        </w:rPr>
        <w:tab/>
      </w:r>
      <w:r w:rsidR="00C77F86">
        <w:rPr>
          <w:sz w:val="20"/>
          <w:szCs w:val="20"/>
        </w:rPr>
        <w:t xml:space="preserve">    </w:t>
      </w:r>
      <w:r w:rsidR="00CA65CC">
        <w:rPr>
          <w:sz w:val="20"/>
          <w:szCs w:val="20"/>
        </w:rPr>
        <w:t xml:space="preserve">  </w:t>
      </w:r>
      <w:r w:rsidR="00824159">
        <w:rPr>
          <w:sz w:val="20"/>
          <w:szCs w:val="20"/>
        </w:rPr>
        <w:t>J</w:t>
      </w:r>
      <w:r w:rsidR="00FC553C" w:rsidRPr="007476D1">
        <w:rPr>
          <w:sz w:val="20"/>
          <w:szCs w:val="20"/>
        </w:rPr>
        <w:t xml:space="preserve">ack Friend </w:t>
      </w:r>
      <w:r w:rsidR="00266B9B" w:rsidRPr="007476D1">
        <w:rPr>
          <w:sz w:val="20"/>
          <w:szCs w:val="20"/>
        </w:rPr>
        <w:t>–</w:t>
      </w:r>
      <w:r w:rsidR="00FC553C" w:rsidRPr="007476D1">
        <w:rPr>
          <w:sz w:val="20"/>
          <w:szCs w:val="20"/>
        </w:rPr>
        <w:t xml:space="preserve"> District</w:t>
      </w:r>
      <w:r w:rsidR="000B6F82" w:rsidRPr="007476D1">
        <w:rPr>
          <w:sz w:val="20"/>
          <w:szCs w:val="20"/>
        </w:rPr>
        <w:t xml:space="preserve"> </w:t>
      </w:r>
      <w:r w:rsidR="00FC553C" w:rsidRPr="007476D1">
        <w:rPr>
          <w:sz w:val="20"/>
          <w:szCs w:val="20"/>
        </w:rPr>
        <w:t>Manager/Secretary</w:t>
      </w:r>
    </w:p>
    <w:sectPr w:rsidR="00073134" w:rsidRPr="00230DEC" w:rsidSect="007750A7">
      <w:headerReference w:type="default" r:id="rId11"/>
      <w:footerReference w:type="default" r:id="rId12"/>
      <w:footerReference w:type="first" r:id="rId13"/>
      <w:pgSz w:w="12240" w:h="15840" w:code="1"/>
      <w:pgMar w:top="806" w:right="1440" w:bottom="245"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CF05A" w14:textId="77777777" w:rsidR="004C032E" w:rsidRDefault="004C032E">
      <w:r>
        <w:separator/>
      </w:r>
    </w:p>
  </w:endnote>
  <w:endnote w:type="continuationSeparator" w:id="0">
    <w:p w14:paraId="2EBD81C1" w14:textId="77777777" w:rsidR="004C032E" w:rsidRDefault="004C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C514" w14:textId="1B490957" w:rsidR="009856B2" w:rsidRDefault="00477BF3" w:rsidP="009856B2">
    <w:pPr>
      <w:pStyle w:val="Footer"/>
      <w:pBdr>
        <w:top w:val="single" w:sz="4" w:space="1" w:color="D9D9D9" w:themeColor="background1" w:themeShade="D9"/>
      </w:pBdr>
    </w:pPr>
    <w:r>
      <w:t>Oct</w:t>
    </w:r>
    <w:r w:rsidR="001B6DFC">
      <w:t xml:space="preserve"> </w:t>
    </w:r>
    <w:r>
      <w:t>11</w:t>
    </w:r>
    <w:r w:rsidR="00D57C7A" w:rsidRPr="00D57C7A">
      <w:rPr>
        <w:vertAlign w:val="superscript"/>
      </w:rPr>
      <w:t>th</w:t>
    </w:r>
    <w:r w:rsidR="009856B2">
      <w:t>, 2023,</w:t>
    </w:r>
    <w:r w:rsidR="009856B2">
      <w:tab/>
    </w:r>
    <w:r w:rsidR="009856B2">
      <w:tab/>
    </w:r>
    <w:sdt>
      <w:sdtPr>
        <w:id w:val="-622454819"/>
        <w:docPartObj>
          <w:docPartGallery w:val="Page Numbers (Bottom of Page)"/>
          <w:docPartUnique/>
        </w:docPartObj>
      </w:sdtPr>
      <w:sdtEndPr>
        <w:rPr>
          <w:color w:val="7F7F7F" w:themeColor="background1" w:themeShade="7F"/>
          <w:spacing w:val="60"/>
        </w:rPr>
      </w:sdtEndPr>
      <w:sdtContent>
        <w:r w:rsidR="009856B2">
          <w:fldChar w:fldCharType="begin"/>
        </w:r>
        <w:r w:rsidR="009856B2">
          <w:instrText xml:space="preserve"> PAGE   \* MERGEFORMAT </w:instrText>
        </w:r>
        <w:r w:rsidR="009856B2">
          <w:fldChar w:fldCharType="separate"/>
        </w:r>
        <w:r w:rsidR="009856B2">
          <w:rPr>
            <w:noProof/>
          </w:rPr>
          <w:t>2</w:t>
        </w:r>
        <w:r w:rsidR="009856B2">
          <w:rPr>
            <w:noProof/>
          </w:rPr>
          <w:fldChar w:fldCharType="end"/>
        </w:r>
        <w:r w:rsidR="009856B2">
          <w:t xml:space="preserve"> | </w:t>
        </w:r>
        <w:r w:rsidR="009856B2">
          <w:rPr>
            <w:color w:val="7F7F7F" w:themeColor="background1" w:themeShade="7F"/>
            <w:spacing w:val="60"/>
          </w:rPr>
          <w:t>Page</w:t>
        </w:r>
      </w:sdtContent>
    </w:sdt>
  </w:p>
  <w:p w14:paraId="3E2DC9FA" w14:textId="217CA845" w:rsidR="009856B2" w:rsidRDefault="009856B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4E7C" w14:textId="77777777" w:rsidR="00352174" w:rsidRDefault="00352174" w:rsidP="00311532">
    <w:pPr>
      <w:pStyle w:val="Footer"/>
      <w:tabs>
        <w:tab w:val="left" w:pos="450"/>
        <w:tab w:val="right" w:pos="9870"/>
      </w:tabs>
    </w:pPr>
    <w:r>
      <w:tab/>
      <w:t>Regular Board Meeting                            9/13/2017</w:t>
    </w:r>
    <w:r>
      <w:tab/>
    </w:r>
    <w:r>
      <w:tab/>
    </w:r>
    <w:r>
      <w:tab/>
    </w:r>
    <w:r>
      <w:fldChar w:fldCharType="begin"/>
    </w:r>
    <w:r>
      <w:instrText xml:space="preserve"> PAGE   \* MERGEFORMAT </w:instrText>
    </w:r>
    <w:r>
      <w:fldChar w:fldCharType="separate"/>
    </w:r>
    <w:r>
      <w:rPr>
        <w:noProof/>
      </w:rPr>
      <w:t>1</w:t>
    </w:r>
    <w:r>
      <w:rPr>
        <w:noProof/>
      </w:rPr>
      <w:fldChar w:fldCharType="end"/>
    </w:r>
  </w:p>
  <w:p w14:paraId="2AD6E2DC" w14:textId="77777777" w:rsidR="00352174" w:rsidRDefault="00352174" w:rsidP="003A771D">
    <w:pPr>
      <w:pStyle w:val="Footer"/>
      <w:tabs>
        <w:tab w:val="clear" w:pos="4320"/>
        <w:tab w:val="clear" w:pos="8640"/>
        <w:tab w:val="center" w:pos="4500"/>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D531" w14:textId="77777777" w:rsidR="004C032E" w:rsidRDefault="004C032E">
      <w:r>
        <w:separator/>
      </w:r>
    </w:p>
  </w:footnote>
  <w:footnote w:type="continuationSeparator" w:id="0">
    <w:p w14:paraId="65927392" w14:textId="77777777" w:rsidR="004C032E" w:rsidRDefault="004C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5E7F" w14:textId="7E55B9A0" w:rsidR="008F64F6" w:rsidRPr="008F64F6" w:rsidRDefault="008F64F6" w:rsidP="008F64F6">
    <w:pPr>
      <w:pStyle w:val="Header"/>
      <w:jc w:val="right"/>
      <w:rPr>
        <w:rFonts w:ascii="Calibri" w:eastAsia="Calibri" w:hAnsi="Calibri"/>
        <w:b/>
        <w:sz w:val="22"/>
        <w:szCs w:val="22"/>
      </w:rPr>
    </w:pPr>
    <w:r>
      <w:tab/>
    </w:r>
    <w:r w:rsidR="005D2E4C" w:rsidRPr="00065D82">
      <w:rPr>
        <w:rFonts w:ascii="Calibri" w:eastAsia="Calibri" w:hAnsi="Calibri"/>
        <w:sz w:val="22"/>
        <w:szCs w:val="22"/>
      </w:rPr>
      <w:t xml:space="preserve"> </w:t>
    </w:r>
  </w:p>
  <w:p w14:paraId="1051A2F2" w14:textId="60D5E011" w:rsidR="00407F2E" w:rsidRDefault="00407F2E" w:rsidP="008F64F6">
    <w:pPr>
      <w:pStyle w:val="Header"/>
      <w:tabs>
        <w:tab w:val="clear" w:pos="8640"/>
        <w:tab w:val="right" w:pos="10260"/>
      </w:tabs>
      <w:ind w:left="57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CEC"/>
    <w:multiLevelType w:val="hybridMultilevel"/>
    <w:tmpl w:val="D42C5850"/>
    <w:lvl w:ilvl="0" w:tplc="BCBC187C">
      <w:start w:val="1"/>
      <w:numFmt w:val="lowerLetter"/>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C6B1A8C"/>
    <w:multiLevelType w:val="hybridMultilevel"/>
    <w:tmpl w:val="CD9456D6"/>
    <w:lvl w:ilvl="0" w:tplc="3C92395C">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F0A301D"/>
    <w:multiLevelType w:val="hybridMultilevel"/>
    <w:tmpl w:val="E60CDC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C2A9D"/>
    <w:multiLevelType w:val="hybridMultilevel"/>
    <w:tmpl w:val="A008FE2E"/>
    <w:lvl w:ilvl="0" w:tplc="C6C2A864">
      <w:start w:val="7"/>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BB6971"/>
    <w:multiLevelType w:val="hybridMultilevel"/>
    <w:tmpl w:val="0658BCB4"/>
    <w:lvl w:ilvl="0" w:tplc="D4C08C1A">
      <w:start w:val="10"/>
      <w:numFmt w:val="upperRoman"/>
      <w:lvlText w:val="%1."/>
      <w:lvlJc w:val="left"/>
      <w:pPr>
        <w:tabs>
          <w:tab w:val="num" w:pos="1080"/>
        </w:tabs>
        <w:ind w:left="1080" w:hanging="720"/>
      </w:pPr>
      <w:rPr>
        <w:rFonts w:hint="default"/>
        <w:b/>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587C6E"/>
    <w:multiLevelType w:val="hybridMultilevel"/>
    <w:tmpl w:val="222E8700"/>
    <w:lvl w:ilvl="0" w:tplc="F61E696E">
      <w:start w:val="7"/>
      <w:numFmt w:val="upperRoman"/>
      <w:lvlText w:val="%1."/>
      <w:lvlJc w:val="left"/>
      <w:pPr>
        <w:tabs>
          <w:tab w:val="num" w:pos="1275"/>
        </w:tabs>
        <w:ind w:left="1275" w:hanging="91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4A37B5"/>
    <w:multiLevelType w:val="hybridMultilevel"/>
    <w:tmpl w:val="F4D4F81A"/>
    <w:lvl w:ilvl="0" w:tplc="235CD1A2">
      <w:start w:val="9"/>
      <w:numFmt w:val="upperRoman"/>
      <w:lvlText w:val="%1."/>
      <w:lvlJc w:val="left"/>
      <w:pPr>
        <w:tabs>
          <w:tab w:val="num" w:pos="1230"/>
        </w:tabs>
        <w:ind w:left="1230" w:hanging="8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7F5736"/>
    <w:multiLevelType w:val="hybridMultilevel"/>
    <w:tmpl w:val="660EB06A"/>
    <w:lvl w:ilvl="0" w:tplc="6F823A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7D1725"/>
    <w:multiLevelType w:val="hybridMultilevel"/>
    <w:tmpl w:val="F2DA5BEE"/>
    <w:lvl w:ilvl="0" w:tplc="4F283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FF7C55"/>
    <w:multiLevelType w:val="hybridMultilevel"/>
    <w:tmpl w:val="1A908964"/>
    <w:lvl w:ilvl="0" w:tplc="7486D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936DD4"/>
    <w:multiLevelType w:val="hybridMultilevel"/>
    <w:tmpl w:val="C1BE15A2"/>
    <w:lvl w:ilvl="0" w:tplc="DBA297A2">
      <w:start w:val="7"/>
      <w:numFmt w:val="upperRoman"/>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6529C3"/>
    <w:multiLevelType w:val="hybridMultilevel"/>
    <w:tmpl w:val="620CF6FE"/>
    <w:lvl w:ilvl="0" w:tplc="1C14B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0544AF"/>
    <w:multiLevelType w:val="hybridMultilevel"/>
    <w:tmpl w:val="75105EB0"/>
    <w:lvl w:ilvl="0" w:tplc="B2F01D54">
      <w:start w:val="4"/>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6BFD2414"/>
    <w:multiLevelType w:val="hybridMultilevel"/>
    <w:tmpl w:val="3A9E42FA"/>
    <w:lvl w:ilvl="0" w:tplc="2B56060C">
      <w:start w:val="1"/>
      <w:numFmt w:val="upperLetter"/>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6FDF0033"/>
    <w:multiLevelType w:val="hybridMultilevel"/>
    <w:tmpl w:val="D49E687C"/>
    <w:lvl w:ilvl="0" w:tplc="6988EDE4">
      <w:start w:val="7"/>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501926"/>
    <w:multiLevelType w:val="hybridMultilevel"/>
    <w:tmpl w:val="15526BAE"/>
    <w:lvl w:ilvl="0" w:tplc="FAA8BE2E">
      <w:start w:val="1"/>
      <w:numFmt w:val="upperRoman"/>
      <w:lvlText w:val="%1."/>
      <w:lvlJc w:val="left"/>
      <w:pPr>
        <w:ind w:left="720" w:hanging="72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746C3706"/>
    <w:multiLevelType w:val="hybridMultilevel"/>
    <w:tmpl w:val="98882634"/>
    <w:lvl w:ilvl="0" w:tplc="525028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950270">
    <w:abstractNumId w:val="3"/>
  </w:num>
  <w:num w:numId="2" w16cid:durableId="647855384">
    <w:abstractNumId w:val="14"/>
  </w:num>
  <w:num w:numId="3" w16cid:durableId="2128155679">
    <w:abstractNumId w:val="5"/>
  </w:num>
  <w:num w:numId="4" w16cid:durableId="1821539288">
    <w:abstractNumId w:val="6"/>
  </w:num>
  <w:num w:numId="5" w16cid:durableId="663514084">
    <w:abstractNumId w:val="10"/>
  </w:num>
  <w:num w:numId="6" w16cid:durableId="520054545">
    <w:abstractNumId w:val="4"/>
  </w:num>
  <w:num w:numId="7" w16cid:durableId="717435314">
    <w:abstractNumId w:val="13"/>
  </w:num>
  <w:num w:numId="8" w16cid:durableId="1519929624">
    <w:abstractNumId w:val="16"/>
  </w:num>
  <w:num w:numId="9" w16cid:durableId="2091922616">
    <w:abstractNumId w:val="0"/>
  </w:num>
  <w:num w:numId="10" w16cid:durableId="807817273">
    <w:abstractNumId w:val="1"/>
  </w:num>
  <w:num w:numId="11" w16cid:durableId="674571522">
    <w:abstractNumId w:val="15"/>
  </w:num>
  <w:num w:numId="12" w16cid:durableId="1942953818">
    <w:abstractNumId w:val="12"/>
  </w:num>
  <w:num w:numId="13" w16cid:durableId="1152284650">
    <w:abstractNumId w:val="11"/>
  </w:num>
  <w:num w:numId="14" w16cid:durableId="481776773">
    <w:abstractNumId w:val="9"/>
  </w:num>
  <w:num w:numId="15" w16cid:durableId="1502576599">
    <w:abstractNumId w:val="8"/>
  </w:num>
  <w:num w:numId="16" w16cid:durableId="1142848477">
    <w:abstractNumId w:val="2"/>
  </w:num>
  <w:num w:numId="17" w16cid:durableId="248007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3MzQ1NbOwsDAwMzFW0lEKTi0uzszPAykwtqgFAKcS9p8tAAAA"/>
  </w:docVars>
  <w:rsids>
    <w:rsidRoot w:val="00814661"/>
    <w:rsid w:val="0000003D"/>
    <w:rsid w:val="00000998"/>
    <w:rsid w:val="00000E89"/>
    <w:rsid w:val="0000106F"/>
    <w:rsid w:val="00001F8C"/>
    <w:rsid w:val="000023AE"/>
    <w:rsid w:val="00002CF1"/>
    <w:rsid w:val="00002E35"/>
    <w:rsid w:val="000031C1"/>
    <w:rsid w:val="0000420C"/>
    <w:rsid w:val="0000795C"/>
    <w:rsid w:val="00011079"/>
    <w:rsid w:val="000117CD"/>
    <w:rsid w:val="00011D19"/>
    <w:rsid w:val="0001267C"/>
    <w:rsid w:val="00012A40"/>
    <w:rsid w:val="0001370E"/>
    <w:rsid w:val="000147DE"/>
    <w:rsid w:val="00015E09"/>
    <w:rsid w:val="00016B10"/>
    <w:rsid w:val="00016BE6"/>
    <w:rsid w:val="00016EEF"/>
    <w:rsid w:val="00017AF5"/>
    <w:rsid w:val="00017EBC"/>
    <w:rsid w:val="00020D03"/>
    <w:rsid w:val="0002105B"/>
    <w:rsid w:val="000245E9"/>
    <w:rsid w:val="0002472C"/>
    <w:rsid w:val="0002480E"/>
    <w:rsid w:val="000267CF"/>
    <w:rsid w:val="00026955"/>
    <w:rsid w:val="00027035"/>
    <w:rsid w:val="000271CB"/>
    <w:rsid w:val="0002757A"/>
    <w:rsid w:val="00030A04"/>
    <w:rsid w:val="00030AA7"/>
    <w:rsid w:val="00033B69"/>
    <w:rsid w:val="0003536A"/>
    <w:rsid w:val="00035E28"/>
    <w:rsid w:val="00036280"/>
    <w:rsid w:val="00037DD9"/>
    <w:rsid w:val="000407F8"/>
    <w:rsid w:val="0004166E"/>
    <w:rsid w:val="00041673"/>
    <w:rsid w:val="00041F69"/>
    <w:rsid w:val="00043051"/>
    <w:rsid w:val="000435EF"/>
    <w:rsid w:val="0004374B"/>
    <w:rsid w:val="00045174"/>
    <w:rsid w:val="000452B9"/>
    <w:rsid w:val="000464B3"/>
    <w:rsid w:val="00046590"/>
    <w:rsid w:val="00047AFA"/>
    <w:rsid w:val="00047CD1"/>
    <w:rsid w:val="00047DB6"/>
    <w:rsid w:val="0005133B"/>
    <w:rsid w:val="00051C48"/>
    <w:rsid w:val="00052861"/>
    <w:rsid w:val="000545BB"/>
    <w:rsid w:val="0005744A"/>
    <w:rsid w:val="00060474"/>
    <w:rsid w:val="00063573"/>
    <w:rsid w:val="00063993"/>
    <w:rsid w:val="00063ACC"/>
    <w:rsid w:val="00063B45"/>
    <w:rsid w:val="00065D82"/>
    <w:rsid w:val="000661B8"/>
    <w:rsid w:val="00066966"/>
    <w:rsid w:val="00066BD6"/>
    <w:rsid w:val="00067AFE"/>
    <w:rsid w:val="00070A8D"/>
    <w:rsid w:val="00070D05"/>
    <w:rsid w:val="00070F10"/>
    <w:rsid w:val="000714E1"/>
    <w:rsid w:val="000730FC"/>
    <w:rsid w:val="00073134"/>
    <w:rsid w:val="00073E11"/>
    <w:rsid w:val="000746D3"/>
    <w:rsid w:val="00075C51"/>
    <w:rsid w:val="0007685E"/>
    <w:rsid w:val="00076FD7"/>
    <w:rsid w:val="00080391"/>
    <w:rsid w:val="000829B3"/>
    <w:rsid w:val="00082D95"/>
    <w:rsid w:val="00083209"/>
    <w:rsid w:val="00083490"/>
    <w:rsid w:val="00083863"/>
    <w:rsid w:val="00083F7D"/>
    <w:rsid w:val="0008400D"/>
    <w:rsid w:val="000846BD"/>
    <w:rsid w:val="00085455"/>
    <w:rsid w:val="000857CC"/>
    <w:rsid w:val="000858DA"/>
    <w:rsid w:val="00085BD9"/>
    <w:rsid w:val="00086455"/>
    <w:rsid w:val="000878A9"/>
    <w:rsid w:val="00087B11"/>
    <w:rsid w:val="00087B33"/>
    <w:rsid w:val="00091577"/>
    <w:rsid w:val="000919A5"/>
    <w:rsid w:val="00091F6C"/>
    <w:rsid w:val="00091F6F"/>
    <w:rsid w:val="000933B7"/>
    <w:rsid w:val="00094F88"/>
    <w:rsid w:val="00095D4F"/>
    <w:rsid w:val="00096842"/>
    <w:rsid w:val="00097A80"/>
    <w:rsid w:val="00097CA5"/>
    <w:rsid w:val="000A05FA"/>
    <w:rsid w:val="000A0D01"/>
    <w:rsid w:val="000A2010"/>
    <w:rsid w:val="000A3525"/>
    <w:rsid w:val="000A358D"/>
    <w:rsid w:val="000A37F8"/>
    <w:rsid w:val="000A5666"/>
    <w:rsid w:val="000A5DF4"/>
    <w:rsid w:val="000A6B20"/>
    <w:rsid w:val="000A77C6"/>
    <w:rsid w:val="000B0A21"/>
    <w:rsid w:val="000B0D79"/>
    <w:rsid w:val="000B27AF"/>
    <w:rsid w:val="000B35A7"/>
    <w:rsid w:val="000B3B66"/>
    <w:rsid w:val="000B3EC6"/>
    <w:rsid w:val="000B4874"/>
    <w:rsid w:val="000B5460"/>
    <w:rsid w:val="000B5EDF"/>
    <w:rsid w:val="000B5FCD"/>
    <w:rsid w:val="000B698B"/>
    <w:rsid w:val="000B6BB8"/>
    <w:rsid w:val="000B6F82"/>
    <w:rsid w:val="000C023A"/>
    <w:rsid w:val="000C0BAD"/>
    <w:rsid w:val="000C0F6D"/>
    <w:rsid w:val="000C1AE3"/>
    <w:rsid w:val="000C23D0"/>
    <w:rsid w:val="000C44CF"/>
    <w:rsid w:val="000C4784"/>
    <w:rsid w:val="000C5148"/>
    <w:rsid w:val="000C57C2"/>
    <w:rsid w:val="000C5D00"/>
    <w:rsid w:val="000D0EA1"/>
    <w:rsid w:val="000D101C"/>
    <w:rsid w:val="000D1911"/>
    <w:rsid w:val="000D3394"/>
    <w:rsid w:val="000D33E4"/>
    <w:rsid w:val="000D3820"/>
    <w:rsid w:val="000D506D"/>
    <w:rsid w:val="000D5100"/>
    <w:rsid w:val="000D54A8"/>
    <w:rsid w:val="000D552F"/>
    <w:rsid w:val="000D5944"/>
    <w:rsid w:val="000E04CE"/>
    <w:rsid w:val="000E163F"/>
    <w:rsid w:val="000E1743"/>
    <w:rsid w:val="000E2562"/>
    <w:rsid w:val="000E33F0"/>
    <w:rsid w:val="000E3598"/>
    <w:rsid w:val="000E438B"/>
    <w:rsid w:val="000E5523"/>
    <w:rsid w:val="000E5D21"/>
    <w:rsid w:val="000E674B"/>
    <w:rsid w:val="000F035C"/>
    <w:rsid w:val="000F0E9A"/>
    <w:rsid w:val="000F0ED5"/>
    <w:rsid w:val="000F1A48"/>
    <w:rsid w:val="000F23FE"/>
    <w:rsid w:val="000F272E"/>
    <w:rsid w:val="000F403E"/>
    <w:rsid w:val="000F53F1"/>
    <w:rsid w:val="000F7805"/>
    <w:rsid w:val="001018EB"/>
    <w:rsid w:val="00102380"/>
    <w:rsid w:val="00102B05"/>
    <w:rsid w:val="00103019"/>
    <w:rsid w:val="00104198"/>
    <w:rsid w:val="00104BDC"/>
    <w:rsid w:val="00105FEC"/>
    <w:rsid w:val="001074F9"/>
    <w:rsid w:val="00110295"/>
    <w:rsid w:val="001113C2"/>
    <w:rsid w:val="0011193E"/>
    <w:rsid w:val="001119D8"/>
    <w:rsid w:val="0011219B"/>
    <w:rsid w:val="001127BE"/>
    <w:rsid w:val="00112C16"/>
    <w:rsid w:val="0011315E"/>
    <w:rsid w:val="001140E8"/>
    <w:rsid w:val="00114F23"/>
    <w:rsid w:val="001150D2"/>
    <w:rsid w:val="00120B0D"/>
    <w:rsid w:val="0012108B"/>
    <w:rsid w:val="001210BC"/>
    <w:rsid w:val="001217C1"/>
    <w:rsid w:val="00121CF3"/>
    <w:rsid w:val="00123383"/>
    <w:rsid w:val="00123AA1"/>
    <w:rsid w:val="00123BF7"/>
    <w:rsid w:val="00124431"/>
    <w:rsid w:val="00124D4F"/>
    <w:rsid w:val="00124F23"/>
    <w:rsid w:val="0012543F"/>
    <w:rsid w:val="00125D5F"/>
    <w:rsid w:val="00126D02"/>
    <w:rsid w:val="001311E9"/>
    <w:rsid w:val="0013125F"/>
    <w:rsid w:val="00132308"/>
    <w:rsid w:val="001325A5"/>
    <w:rsid w:val="001345FB"/>
    <w:rsid w:val="00134643"/>
    <w:rsid w:val="001347A2"/>
    <w:rsid w:val="00135A78"/>
    <w:rsid w:val="00137361"/>
    <w:rsid w:val="00137DFD"/>
    <w:rsid w:val="001406FC"/>
    <w:rsid w:val="00140F3D"/>
    <w:rsid w:val="00143176"/>
    <w:rsid w:val="00144A6D"/>
    <w:rsid w:val="001453FF"/>
    <w:rsid w:val="001459CC"/>
    <w:rsid w:val="001466BC"/>
    <w:rsid w:val="00147225"/>
    <w:rsid w:val="0014738C"/>
    <w:rsid w:val="00147F7C"/>
    <w:rsid w:val="00150D4A"/>
    <w:rsid w:val="00152369"/>
    <w:rsid w:val="0015293A"/>
    <w:rsid w:val="00152D05"/>
    <w:rsid w:val="00154605"/>
    <w:rsid w:val="001566D4"/>
    <w:rsid w:val="00156714"/>
    <w:rsid w:val="00156C91"/>
    <w:rsid w:val="00157A6B"/>
    <w:rsid w:val="00160010"/>
    <w:rsid w:val="00160A3C"/>
    <w:rsid w:val="00161A44"/>
    <w:rsid w:val="00161ECD"/>
    <w:rsid w:val="00162BB9"/>
    <w:rsid w:val="001657FD"/>
    <w:rsid w:val="001665F3"/>
    <w:rsid w:val="00166D0C"/>
    <w:rsid w:val="0017097A"/>
    <w:rsid w:val="00170CD4"/>
    <w:rsid w:val="0017172C"/>
    <w:rsid w:val="00171BAA"/>
    <w:rsid w:val="00172D53"/>
    <w:rsid w:val="00173499"/>
    <w:rsid w:val="00173ED2"/>
    <w:rsid w:val="00174106"/>
    <w:rsid w:val="00174E0C"/>
    <w:rsid w:val="001760E2"/>
    <w:rsid w:val="0017640E"/>
    <w:rsid w:val="001766CF"/>
    <w:rsid w:val="0018080C"/>
    <w:rsid w:val="00181373"/>
    <w:rsid w:val="001813F2"/>
    <w:rsid w:val="00183129"/>
    <w:rsid w:val="001833A1"/>
    <w:rsid w:val="00185608"/>
    <w:rsid w:val="00185D2D"/>
    <w:rsid w:val="00186D58"/>
    <w:rsid w:val="00187010"/>
    <w:rsid w:val="00190DF1"/>
    <w:rsid w:val="0019126A"/>
    <w:rsid w:val="00192C15"/>
    <w:rsid w:val="001931CB"/>
    <w:rsid w:val="001932D2"/>
    <w:rsid w:val="001933A5"/>
    <w:rsid w:val="00193530"/>
    <w:rsid w:val="001935CA"/>
    <w:rsid w:val="00194830"/>
    <w:rsid w:val="001952A1"/>
    <w:rsid w:val="00195D4E"/>
    <w:rsid w:val="00196545"/>
    <w:rsid w:val="00196F63"/>
    <w:rsid w:val="0019793F"/>
    <w:rsid w:val="001A0068"/>
    <w:rsid w:val="001A117D"/>
    <w:rsid w:val="001A520B"/>
    <w:rsid w:val="001A52E0"/>
    <w:rsid w:val="001A6F67"/>
    <w:rsid w:val="001B111E"/>
    <w:rsid w:val="001B18DA"/>
    <w:rsid w:val="001B322B"/>
    <w:rsid w:val="001B40D7"/>
    <w:rsid w:val="001B41B5"/>
    <w:rsid w:val="001B450A"/>
    <w:rsid w:val="001B4E24"/>
    <w:rsid w:val="001B54A9"/>
    <w:rsid w:val="001B59EB"/>
    <w:rsid w:val="001B5B5F"/>
    <w:rsid w:val="001B62F3"/>
    <w:rsid w:val="001B64B6"/>
    <w:rsid w:val="001B6DFC"/>
    <w:rsid w:val="001B6F13"/>
    <w:rsid w:val="001B799E"/>
    <w:rsid w:val="001C0BEF"/>
    <w:rsid w:val="001C1436"/>
    <w:rsid w:val="001C2221"/>
    <w:rsid w:val="001C27DC"/>
    <w:rsid w:val="001C64DC"/>
    <w:rsid w:val="001D005B"/>
    <w:rsid w:val="001D04D0"/>
    <w:rsid w:val="001D15BC"/>
    <w:rsid w:val="001D1C61"/>
    <w:rsid w:val="001D1FFC"/>
    <w:rsid w:val="001D2800"/>
    <w:rsid w:val="001D4FDB"/>
    <w:rsid w:val="001D5387"/>
    <w:rsid w:val="001E0277"/>
    <w:rsid w:val="001E0A20"/>
    <w:rsid w:val="001E0CB5"/>
    <w:rsid w:val="001E11EB"/>
    <w:rsid w:val="001E2288"/>
    <w:rsid w:val="001E32A9"/>
    <w:rsid w:val="001E5DC6"/>
    <w:rsid w:val="001E7FE9"/>
    <w:rsid w:val="001F0265"/>
    <w:rsid w:val="001F054C"/>
    <w:rsid w:val="001F1CE4"/>
    <w:rsid w:val="001F1E16"/>
    <w:rsid w:val="001F303E"/>
    <w:rsid w:val="001F32AE"/>
    <w:rsid w:val="001F348A"/>
    <w:rsid w:val="001F4306"/>
    <w:rsid w:val="001F4644"/>
    <w:rsid w:val="001F55EE"/>
    <w:rsid w:val="001F5CF7"/>
    <w:rsid w:val="001F604E"/>
    <w:rsid w:val="001F68D1"/>
    <w:rsid w:val="0020070B"/>
    <w:rsid w:val="00200A4C"/>
    <w:rsid w:val="00203E10"/>
    <w:rsid w:val="00204C7C"/>
    <w:rsid w:val="00204CEB"/>
    <w:rsid w:val="00205494"/>
    <w:rsid w:val="00206B64"/>
    <w:rsid w:val="00206CAE"/>
    <w:rsid w:val="002078C9"/>
    <w:rsid w:val="00210943"/>
    <w:rsid w:val="00210C40"/>
    <w:rsid w:val="0021228C"/>
    <w:rsid w:val="0021293F"/>
    <w:rsid w:val="00213B95"/>
    <w:rsid w:val="0021407E"/>
    <w:rsid w:val="00214BCF"/>
    <w:rsid w:val="002152EC"/>
    <w:rsid w:val="002155F3"/>
    <w:rsid w:val="002157F0"/>
    <w:rsid w:val="00220349"/>
    <w:rsid w:val="00220A05"/>
    <w:rsid w:val="00220C4C"/>
    <w:rsid w:val="00220F68"/>
    <w:rsid w:val="002213C3"/>
    <w:rsid w:val="00221D06"/>
    <w:rsid w:val="00221FA5"/>
    <w:rsid w:val="002220C0"/>
    <w:rsid w:val="00224AD0"/>
    <w:rsid w:val="00224E9A"/>
    <w:rsid w:val="00225F69"/>
    <w:rsid w:val="00226C35"/>
    <w:rsid w:val="00230DEC"/>
    <w:rsid w:val="002313A9"/>
    <w:rsid w:val="0023181E"/>
    <w:rsid w:val="00231AA8"/>
    <w:rsid w:val="00233383"/>
    <w:rsid w:val="00234C7E"/>
    <w:rsid w:val="00235063"/>
    <w:rsid w:val="00236D9F"/>
    <w:rsid w:val="00236F67"/>
    <w:rsid w:val="00237C5D"/>
    <w:rsid w:val="00240EE7"/>
    <w:rsid w:val="0024213A"/>
    <w:rsid w:val="00242AFA"/>
    <w:rsid w:val="00244B47"/>
    <w:rsid w:val="00244F4B"/>
    <w:rsid w:val="00247CA0"/>
    <w:rsid w:val="00250C62"/>
    <w:rsid w:val="00252119"/>
    <w:rsid w:val="0025265A"/>
    <w:rsid w:val="0025309B"/>
    <w:rsid w:val="002543A8"/>
    <w:rsid w:val="002557F1"/>
    <w:rsid w:val="00257269"/>
    <w:rsid w:val="00262160"/>
    <w:rsid w:val="0026238A"/>
    <w:rsid w:val="00263424"/>
    <w:rsid w:val="0026376B"/>
    <w:rsid w:val="00264DF9"/>
    <w:rsid w:val="00265B89"/>
    <w:rsid w:val="00266B9B"/>
    <w:rsid w:val="00267FF7"/>
    <w:rsid w:val="002704D9"/>
    <w:rsid w:val="00270CB3"/>
    <w:rsid w:val="00270DA3"/>
    <w:rsid w:val="0027146A"/>
    <w:rsid w:val="0027253E"/>
    <w:rsid w:val="00272ED5"/>
    <w:rsid w:val="002736E7"/>
    <w:rsid w:val="00274D55"/>
    <w:rsid w:val="00275420"/>
    <w:rsid w:val="00277B5C"/>
    <w:rsid w:val="00277CC4"/>
    <w:rsid w:val="002803A3"/>
    <w:rsid w:val="00281108"/>
    <w:rsid w:val="00281BEE"/>
    <w:rsid w:val="002825D5"/>
    <w:rsid w:val="002843C6"/>
    <w:rsid w:val="00284B8F"/>
    <w:rsid w:val="002852D8"/>
    <w:rsid w:val="0028734C"/>
    <w:rsid w:val="00287F7B"/>
    <w:rsid w:val="00287FB5"/>
    <w:rsid w:val="00290933"/>
    <w:rsid w:val="00291C3A"/>
    <w:rsid w:val="0029255A"/>
    <w:rsid w:val="002933F9"/>
    <w:rsid w:val="002936C4"/>
    <w:rsid w:val="00293C4F"/>
    <w:rsid w:val="002949DA"/>
    <w:rsid w:val="0029508F"/>
    <w:rsid w:val="00295906"/>
    <w:rsid w:val="002964E1"/>
    <w:rsid w:val="002A0C37"/>
    <w:rsid w:val="002A137D"/>
    <w:rsid w:val="002A17A1"/>
    <w:rsid w:val="002A1CBB"/>
    <w:rsid w:val="002A1D76"/>
    <w:rsid w:val="002A2942"/>
    <w:rsid w:val="002A44C3"/>
    <w:rsid w:val="002A4E21"/>
    <w:rsid w:val="002A4EE9"/>
    <w:rsid w:val="002A5D21"/>
    <w:rsid w:val="002A658F"/>
    <w:rsid w:val="002A78F3"/>
    <w:rsid w:val="002B1583"/>
    <w:rsid w:val="002B3379"/>
    <w:rsid w:val="002B33CC"/>
    <w:rsid w:val="002B33F9"/>
    <w:rsid w:val="002B517F"/>
    <w:rsid w:val="002B5632"/>
    <w:rsid w:val="002B600E"/>
    <w:rsid w:val="002B6BF5"/>
    <w:rsid w:val="002B754D"/>
    <w:rsid w:val="002C0C01"/>
    <w:rsid w:val="002C1098"/>
    <w:rsid w:val="002C1279"/>
    <w:rsid w:val="002C2225"/>
    <w:rsid w:val="002C3159"/>
    <w:rsid w:val="002C31BA"/>
    <w:rsid w:val="002C5016"/>
    <w:rsid w:val="002C522B"/>
    <w:rsid w:val="002C5740"/>
    <w:rsid w:val="002C5BB4"/>
    <w:rsid w:val="002C6543"/>
    <w:rsid w:val="002C68D3"/>
    <w:rsid w:val="002C6F81"/>
    <w:rsid w:val="002C7106"/>
    <w:rsid w:val="002D121E"/>
    <w:rsid w:val="002D1A10"/>
    <w:rsid w:val="002D288F"/>
    <w:rsid w:val="002D39AD"/>
    <w:rsid w:val="002D3D08"/>
    <w:rsid w:val="002D5BD9"/>
    <w:rsid w:val="002D6320"/>
    <w:rsid w:val="002D7856"/>
    <w:rsid w:val="002E0499"/>
    <w:rsid w:val="002E0544"/>
    <w:rsid w:val="002E1CD7"/>
    <w:rsid w:val="002E2515"/>
    <w:rsid w:val="002E28A2"/>
    <w:rsid w:val="002E3013"/>
    <w:rsid w:val="002E3E31"/>
    <w:rsid w:val="002E5115"/>
    <w:rsid w:val="002E5BB1"/>
    <w:rsid w:val="002E68C8"/>
    <w:rsid w:val="002E7D93"/>
    <w:rsid w:val="002F010F"/>
    <w:rsid w:val="002F0D53"/>
    <w:rsid w:val="002F22F2"/>
    <w:rsid w:val="002F493B"/>
    <w:rsid w:val="002F5572"/>
    <w:rsid w:val="002F6893"/>
    <w:rsid w:val="002F6AA5"/>
    <w:rsid w:val="002F785B"/>
    <w:rsid w:val="00300341"/>
    <w:rsid w:val="003011B2"/>
    <w:rsid w:val="00301684"/>
    <w:rsid w:val="003030EC"/>
    <w:rsid w:val="0030346A"/>
    <w:rsid w:val="0030507C"/>
    <w:rsid w:val="00305A9D"/>
    <w:rsid w:val="00305E39"/>
    <w:rsid w:val="0030603C"/>
    <w:rsid w:val="003065EE"/>
    <w:rsid w:val="00310A19"/>
    <w:rsid w:val="00311167"/>
    <w:rsid w:val="0031137A"/>
    <w:rsid w:val="00311532"/>
    <w:rsid w:val="00311A48"/>
    <w:rsid w:val="00312750"/>
    <w:rsid w:val="0031339A"/>
    <w:rsid w:val="0031498F"/>
    <w:rsid w:val="00315251"/>
    <w:rsid w:val="003163D1"/>
    <w:rsid w:val="00316CEF"/>
    <w:rsid w:val="003176D4"/>
    <w:rsid w:val="00320288"/>
    <w:rsid w:val="0032057D"/>
    <w:rsid w:val="003215F0"/>
    <w:rsid w:val="00323E18"/>
    <w:rsid w:val="003241BB"/>
    <w:rsid w:val="0032455F"/>
    <w:rsid w:val="003264B4"/>
    <w:rsid w:val="00326522"/>
    <w:rsid w:val="0032788A"/>
    <w:rsid w:val="00327ABE"/>
    <w:rsid w:val="00331802"/>
    <w:rsid w:val="0033258D"/>
    <w:rsid w:val="00332C4C"/>
    <w:rsid w:val="00334151"/>
    <w:rsid w:val="00334AD9"/>
    <w:rsid w:val="00335F4F"/>
    <w:rsid w:val="00340772"/>
    <w:rsid w:val="00343C70"/>
    <w:rsid w:val="00343F15"/>
    <w:rsid w:val="00346B96"/>
    <w:rsid w:val="00346F4C"/>
    <w:rsid w:val="00350474"/>
    <w:rsid w:val="00350CE2"/>
    <w:rsid w:val="00352054"/>
    <w:rsid w:val="00352174"/>
    <w:rsid w:val="0035259A"/>
    <w:rsid w:val="003546F9"/>
    <w:rsid w:val="00354B4F"/>
    <w:rsid w:val="00355B21"/>
    <w:rsid w:val="00355E91"/>
    <w:rsid w:val="003560F7"/>
    <w:rsid w:val="00360AEA"/>
    <w:rsid w:val="00360C68"/>
    <w:rsid w:val="00361668"/>
    <w:rsid w:val="003621EE"/>
    <w:rsid w:val="00363755"/>
    <w:rsid w:val="00363D24"/>
    <w:rsid w:val="00364415"/>
    <w:rsid w:val="00364E1D"/>
    <w:rsid w:val="003653C3"/>
    <w:rsid w:val="003656E1"/>
    <w:rsid w:val="00365A87"/>
    <w:rsid w:val="00372874"/>
    <w:rsid w:val="00373D42"/>
    <w:rsid w:val="00373DC5"/>
    <w:rsid w:val="003742EA"/>
    <w:rsid w:val="00375717"/>
    <w:rsid w:val="003766DE"/>
    <w:rsid w:val="00376D27"/>
    <w:rsid w:val="003779C9"/>
    <w:rsid w:val="00377B92"/>
    <w:rsid w:val="00377C24"/>
    <w:rsid w:val="00380A41"/>
    <w:rsid w:val="00380E2E"/>
    <w:rsid w:val="00381031"/>
    <w:rsid w:val="003817FC"/>
    <w:rsid w:val="00381E49"/>
    <w:rsid w:val="003832EE"/>
    <w:rsid w:val="00384AA0"/>
    <w:rsid w:val="0038518D"/>
    <w:rsid w:val="00386975"/>
    <w:rsid w:val="003871A9"/>
    <w:rsid w:val="0038734E"/>
    <w:rsid w:val="00387450"/>
    <w:rsid w:val="00390111"/>
    <w:rsid w:val="00390946"/>
    <w:rsid w:val="0039094C"/>
    <w:rsid w:val="00392699"/>
    <w:rsid w:val="00397C8E"/>
    <w:rsid w:val="00397D21"/>
    <w:rsid w:val="003A05DF"/>
    <w:rsid w:val="003A0DB0"/>
    <w:rsid w:val="003A1E65"/>
    <w:rsid w:val="003A46EC"/>
    <w:rsid w:val="003A4BEF"/>
    <w:rsid w:val="003A5D22"/>
    <w:rsid w:val="003A60B4"/>
    <w:rsid w:val="003A771D"/>
    <w:rsid w:val="003A7E1A"/>
    <w:rsid w:val="003B0557"/>
    <w:rsid w:val="003B1AFD"/>
    <w:rsid w:val="003B1C76"/>
    <w:rsid w:val="003B5A64"/>
    <w:rsid w:val="003B5AC1"/>
    <w:rsid w:val="003C0363"/>
    <w:rsid w:val="003C0B41"/>
    <w:rsid w:val="003C11A9"/>
    <w:rsid w:val="003C1A42"/>
    <w:rsid w:val="003C2CA1"/>
    <w:rsid w:val="003C2DE0"/>
    <w:rsid w:val="003C2E3A"/>
    <w:rsid w:val="003C38B0"/>
    <w:rsid w:val="003C3FC1"/>
    <w:rsid w:val="003C47D0"/>
    <w:rsid w:val="003C4D51"/>
    <w:rsid w:val="003C4D68"/>
    <w:rsid w:val="003C6342"/>
    <w:rsid w:val="003C6970"/>
    <w:rsid w:val="003C7411"/>
    <w:rsid w:val="003C7793"/>
    <w:rsid w:val="003D074F"/>
    <w:rsid w:val="003D42AB"/>
    <w:rsid w:val="003D64F5"/>
    <w:rsid w:val="003D6603"/>
    <w:rsid w:val="003D6AC3"/>
    <w:rsid w:val="003D735E"/>
    <w:rsid w:val="003D7487"/>
    <w:rsid w:val="003D7B5E"/>
    <w:rsid w:val="003E0C9B"/>
    <w:rsid w:val="003E0D84"/>
    <w:rsid w:val="003E19DF"/>
    <w:rsid w:val="003E1E0D"/>
    <w:rsid w:val="003E211B"/>
    <w:rsid w:val="003E2456"/>
    <w:rsid w:val="003E3CF8"/>
    <w:rsid w:val="003E431B"/>
    <w:rsid w:val="003E4C99"/>
    <w:rsid w:val="003E4FC7"/>
    <w:rsid w:val="003E5E51"/>
    <w:rsid w:val="003E7280"/>
    <w:rsid w:val="003F023E"/>
    <w:rsid w:val="003F1463"/>
    <w:rsid w:val="003F2953"/>
    <w:rsid w:val="003F31A8"/>
    <w:rsid w:val="003F47D9"/>
    <w:rsid w:val="003F4B52"/>
    <w:rsid w:val="003F4B7F"/>
    <w:rsid w:val="003F54CD"/>
    <w:rsid w:val="003F5FA6"/>
    <w:rsid w:val="003F6174"/>
    <w:rsid w:val="003F7890"/>
    <w:rsid w:val="004001B3"/>
    <w:rsid w:val="00400B61"/>
    <w:rsid w:val="00402B15"/>
    <w:rsid w:val="00403499"/>
    <w:rsid w:val="004045E0"/>
    <w:rsid w:val="00404F24"/>
    <w:rsid w:val="00405D4A"/>
    <w:rsid w:val="00405DB7"/>
    <w:rsid w:val="0040673B"/>
    <w:rsid w:val="00407910"/>
    <w:rsid w:val="00407F2E"/>
    <w:rsid w:val="00410B42"/>
    <w:rsid w:val="00410DD2"/>
    <w:rsid w:val="004115D9"/>
    <w:rsid w:val="00411F0A"/>
    <w:rsid w:val="00413D65"/>
    <w:rsid w:val="00413E38"/>
    <w:rsid w:val="00413E64"/>
    <w:rsid w:val="004146DC"/>
    <w:rsid w:val="00414B84"/>
    <w:rsid w:val="004154C8"/>
    <w:rsid w:val="00417933"/>
    <w:rsid w:val="004179AF"/>
    <w:rsid w:val="00420CB5"/>
    <w:rsid w:val="00420D79"/>
    <w:rsid w:val="00421679"/>
    <w:rsid w:val="00422575"/>
    <w:rsid w:val="004231B9"/>
    <w:rsid w:val="004239A8"/>
    <w:rsid w:val="00423CF0"/>
    <w:rsid w:val="004247A9"/>
    <w:rsid w:val="00425DDE"/>
    <w:rsid w:val="004261B5"/>
    <w:rsid w:val="00426A0C"/>
    <w:rsid w:val="00427726"/>
    <w:rsid w:val="00427971"/>
    <w:rsid w:val="00427FC4"/>
    <w:rsid w:val="0043031B"/>
    <w:rsid w:val="004304D6"/>
    <w:rsid w:val="00430D5E"/>
    <w:rsid w:val="00430E6A"/>
    <w:rsid w:val="00432695"/>
    <w:rsid w:val="00433008"/>
    <w:rsid w:val="004331BD"/>
    <w:rsid w:val="00434159"/>
    <w:rsid w:val="00434370"/>
    <w:rsid w:val="00434FD0"/>
    <w:rsid w:val="004373A1"/>
    <w:rsid w:val="004379D2"/>
    <w:rsid w:val="00437C6A"/>
    <w:rsid w:val="004409E4"/>
    <w:rsid w:val="0044103A"/>
    <w:rsid w:val="00441B2A"/>
    <w:rsid w:val="00442AC5"/>
    <w:rsid w:val="0044395B"/>
    <w:rsid w:val="0044439B"/>
    <w:rsid w:val="004454E3"/>
    <w:rsid w:val="004460C9"/>
    <w:rsid w:val="004521E8"/>
    <w:rsid w:val="004525C1"/>
    <w:rsid w:val="0045285A"/>
    <w:rsid w:val="00453628"/>
    <w:rsid w:val="00455A6D"/>
    <w:rsid w:val="00455BDD"/>
    <w:rsid w:val="00456066"/>
    <w:rsid w:val="00456366"/>
    <w:rsid w:val="00456C65"/>
    <w:rsid w:val="0045743F"/>
    <w:rsid w:val="004575AF"/>
    <w:rsid w:val="00460474"/>
    <w:rsid w:val="004622D3"/>
    <w:rsid w:val="00462AFE"/>
    <w:rsid w:val="00463323"/>
    <w:rsid w:val="004648E0"/>
    <w:rsid w:val="00464EA6"/>
    <w:rsid w:val="00465D49"/>
    <w:rsid w:val="00466682"/>
    <w:rsid w:val="00471284"/>
    <w:rsid w:val="004728F6"/>
    <w:rsid w:val="00472D77"/>
    <w:rsid w:val="00474170"/>
    <w:rsid w:val="004756AB"/>
    <w:rsid w:val="00475939"/>
    <w:rsid w:val="00475DC1"/>
    <w:rsid w:val="004764CF"/>
    <w:rsid w:val="00477246"/>
    <w:rsid w:val="0047778D"/>
    <w:rsid w:val="00477BF3"/>
    <w:rsid w:val="00480D20"/>
    <w:rsid w:val="00480F0E"/>
    <w:rsid w:val="00480F20"/>
    <w:rsid w:val="004838C9"/>
    <w:rsid w:val="00484736"/>
    <w:rsid w:val="00484930"/>
    <w:rsid w:val="004863AB"/>
    <w:rsid w:val="00486CF7"/>
    <w:rsid w:val="00487A54"/>
    <w:rsid w:val="004900EE"/>
    <w:rsid w:val="004904C2"/>
    <w:rsid w:val="004908D1"/>
    <w:rsid w:val="00491142"/>
    <w:rsid w:val="0049246A"/>
    <w:rsid w:val="00493064"/>
    <w:rsid w:val="00495CB7"/>
    <w:rsid w:val="004964EB"/>
    <w:rsid w:val="00497FCD"/>
    <w:rsid w:val="004A13A7"/>
    <w:rsid w:val="004A1862"/>
    <w:rsid w:val="004A20B8"/>
    <w:rsid w:val="004A26E8"/>
    <w:rsid w:val="004A38CA"/>
    <w:rsid w:val="004A3CF7"/>
    <w:rsid w:val="004A424B"/>
    <w:rsid w:val="004A5C17"/>
    <w:rsid w:val="004A5E73"/>
    <w:rsid w:val="004A6FCA"/>
    <w:rsid w:val="004A7D7D"/>
    <w:rsid w:val="004A7DEE"/>
    <w:rsid w:val="004B193F"/>
    <w:rsid w:val="004B1E27"/>
    <w:rsid w:val="004B3CE1"/>
    <w:rsid w:val="004B40D8"/>
    <w:rsid w:val="004B42FA"/>
    <w:rsid w:val="004B43B2"/>
    <w:rsid w:val="004B4403"/>
    <w:rsid w:val="004B49C7"/>
    <w:rsid w:val="004B5067"/>
    <w:rsid w:val="004B5763"/>
    <w:rsid w:val="004B6615"/>
    <w:rsid w:val="004C032E"/>
    <w:rsid w:val="004C2FA8"/>
    <w:rsid w:val="004C3A6C"/>
    <w:rsid w:val="004C5E72"/>
    <w:rsid w:val="004C5F69"/>
    <w:rsid w:val="004C608A"/>
    <w:rsid w:val="004C68BB"/>
    <w:rsid w:val="004C6EC8"/>
    <w:rsid w:val="004C7ADF"/>
    <w:rsid w:val="004D08BF"/>
    <w:rsid w:val="004D2D5E"/>
    <w:rsid w:val="004D2D8F"/>
    <w:rsid w:val="004D2F32"/>
    <w:rsid w:val="004D566A"/>
    <w:rsid w:val="004D6A06"/>
    <w:rsid w:val="004D797C"/>
    <w:rsid w:val="004E0AF7"/>
    <w:rsid w:val="004E0E0B"/>
    <w:rsid w:val="004E2752"/>
    <w:rsid w:val="004E2F54"/>
    <w:rsid w:val="004E2F9C"/>
    <w:rsid w:val="004E4058"/>
    <w:rsid w:val="004E49AE"/>
    <w:rsid w:val="004E53D3"/>
    <w:rsid w:val="004E602B"/>
    <w:rsid w:val="004E621F"/>
    <w:rsid w:val="004E6630"/>
    <w:rsid w:val="004F05E0"/>
    <w:rsid w:val="004F1329"/>
    <w:rsid w:val="004F2D77"/>
    <w:rsid w:val="004F3F9D"/>
    <w:rsid w:val="004F4774"/>
    <w:rsid w:val="004F4803"/>
    <w:rsid w:val="004F4FA0"/>
    <w:rsid w:val="004F511C"/>
    <w:rsid w:val="004F5B41"/>
    <w:rsid w:val="004F6D43"/>
    <w:rsid w:val="004F73E4"/>
    <w:rsid w:val="004F7A2E"/>
    <w:rsid w:val="00501992"/>
    <w:rsid w:val="0050220D"/>
    <w:rsid w:val="00502FC4"/>
    <w:rsid w:val="00504AF8"/>
    <w:rsid w:val="00505857"/>
    <w:rsid w:val="00505CB6"/>
    <w:rsid w:val="005069C5"/>
    <w:rsid w:val="0051194E"/>
    <w:rsid w:val="00511AC3"/>
    <w:rsid w:val="00511ED2"/>
    <w:rsid w:val="00513C80"/>
    <w:rsid w:val="005153C2"/>
    <w:rsid w:val="00515440"/>
    <w:rsid w:val="0051685F"/>
    <w:rsid w:val="0051773B"/>
    <w:rsid w:val="00517CA8"/>
    <w:rsid w:val="00520D71"/>
    <w:rsid w:val="005217CC"/>
    <w:rsid w:val="00522064"/>
    <w:rsid w:val="005220A8"/>
    <w:rsid w:val="005220B1"/>
    <w:rsid w:val="005222F0"/>
    <w:rsid w:val="005228BF"/>
    <w:rsid w:val="00524A13"/>
    <w:rsid w:val="00526C58"/>
    <w:rsid w:val="00527288"/>
    <w:rsid w:val="0053000E"/>
    <w:rsid w:val="00530374"/>
    <w:rsid w:val="00530AA3"/>
    <w:rsid w:val="0053113B"/>
    <w:rsid w:val="00531A73"/>
    <w:rsid w:val="005332C2"/>
    <w:rsid w:val="00535D28"/>
    <w:rsid w:val="00536122"/>
    <w:rsid w:val="00536742"/>
    <w:rsid w:val="00536BA2"/>
    <w:rsid w:val="00536D1E"/>
    <w:rsid w:val="005370FC"/>
    <w:rsid w:val="00540045"/>
    <w:rsid w:val="00540210"/>
    <w:rsid w:val="00540605"/>
    <w:rsid w:val="005409BE"/>
    <w:rsid w:val="00540EBF"/>
    <w:rsid w:val="00540F16"/>
    <w:rsid w:val="005414C2"/>
    <w:rsid w:val="00541999"/>
    <w:rsid w:val="00544CE1"/>
    <w:rsid w:val="005458D6"/>
    <w:rsid w:val="005460F3"/>
    <w:rsid w:val="00547272"/>
    <w:rsid w:val="00547289"/>
    <w:rsid w:val="005501B1"/>
    <w:rsid w:val="0055029F"/>
    <w:rsid w:val="00551AEC"/>
    <w:rsid w:val="005527A4"/>
    <w:rsid w:val="00552D9C"/>
    <w:rsid w:val="00553253"/>
    <w:rsid w:val="005537DF"/>
    <w:rsid w:val="00553B9A"/>
    <w:rsid w:val="0055455E"/>
    <w:rsid w:val="005553B8"/>
    <w:rsid w:val="00556BBF"/>
    <w:rsid w:val="00561C1C"/>
    <w:rsid w:val="005625C9"/>
    <w:rsid w:val="005634C3"/>
    <w:rsid w:val="00563EF6"/>
    <w:rsid w:val="00564E81"/>
    <w:rsid w:val="005655FC"/>
    <w:rsid w:val="00566D9D"/>
    <w:rsid w:val="005706AC"/>
    <w:rsid w:val="00571212"/>
    <w:rsid w:val="005712F4"/>
    <w:rsid w:val="005729B0"/>
    <w:rsid w:val="00573726"/>
    <w:rsid w:val="005739AC"/>
    <w:rsid w:val="00574234"/>
    <w:rsid w:val="0057591D"/>
    <w:rsid w:val="00575B70"/>
    <w:rsid w:val="0057663B"/>
    <w:rsid w:val="00580103"/>
    <w:rsid w:val="005804D7"/>
    <w:rsid w:val="00581396"/>
    <w:rsid w:val="0058238F"/>
    <w:rsid w:val="0058346B"/>
    <w:rsid w:val="00583C1C"/>
    <w:rsid w:val="00584A14"/>
    <w:rsid w:val="0058529C"/>
    <w:rsid w:val="00585EBE"/>
    <w:rsid w:val="00586205"/>
    <w:rsid w:val="00587D01"/>
    <w:rsid w:val="00587F3C"/>
    <w:rsid w:val="00590D41"/>
    <w:rsid w:val="00591094"/>
    <w:rsid w:val="00594A99"/>
    <w:rsid w:val="005953E8"/>
    <w:rsid w:val="00595F13"/>
    <w:rsid w:val="00596C91"/>
    <w:rsid w:val="00596F92"/>
    <w:rsid w:val="005A0FF2"/>
    <w:rsid w:val="005A2050"/>
    <w:rsid w:val="005A2BE1"/>
    <w:rsid w:val="005B0854"/>
    <w:rsid w:val="005B1424"/>
    <w:rsid w:val="005B2D9E"/>
    <w:rsid w:val="005B2F0E"/>
    <w:rsid w:val="005B3A35"/>
    <w:rsid w:val="005B5348"/>
    <w:rsid w:val="005B543A"/>
    <w:rsid w:val="005B630D"/>
    <w:rsid w:val="005B6668"/>
    <w:rsid w:val="005B6949"/>
    <w:rsid w:val="005B6C86"/>
    <w:rsid w:val="005B786F"/>
    <w:rsid w:val="005C0259"/>
    <w:rsid w:val="005C11AD"/>
    <w:rsid w:val="005C1C07"/>
    <w:rsid w:val="005C1CC8"/>
    <w:rsid w:val="005C23B9"/>
    <w:rsid w:val="005C2662"/>
    <w:rsid w:val="005C3FF3"/>
    <w:rsid w:val="005C40D2"/>
    <w:rsid w:val="005C45EE"/>
    <w:rsid w:val="005C465B"/>
    <w:rsid w:val="005C47E3"/>
    <w:rsid w:val="005C48C7"/>
    <w:rsid w:val="005C6D68"/>
    <w:rsid w:val="005C7BF7"/>
    <w:rsid w:val="005C7F9D"/>
    <w:rsid w:val="005D2004"/>
    <w:rsid w:val="005D2E4C"/>
    <w:rsid w:val="005D5DD2"/>
    <w:rsid w:val="005D6751"/>
    <w:rsid w:val="005D757D"/>
    <w:rsid w:val="005E0063"/>
    <w:rsid w:val="005E1103"/>
    <w:rsid w:val="005E22E0"/>
    <w:rsid w:val="005E54DE"/>
    <w:rsid w:val="005E66D6"/>
    <w:rsid w:val="005E7567"/>
    <w:rsid w:val="005E7AA2"/>
    <w:rsid w:val="005F0537"/>
    <w:rsid w:val="005F09BA"/>
    <w:rsid w:val="005F0F84"/>
    <w:rsid w:val="005F13D4"/>
    <w:rsid w:val="005F2B1C"/>
    <w:rsid w:val="005F598D"/>
    <w:rsid w:val="005F5C1A"/>
    <w:rsid w:val="005F66EA"/>
    <w:rsid w:val="0060070C"/>
    <w:rsid w:val="00600D63"/>
    <w:rsid w:val="00601338"/>
    <w:rsid w:val="006018A4"/>
    <w:rsid w:val="00601E84"/>
    <w:rsid w:val="006027B6"/>
    <w:rsid w:val="00602AC7"/>
    <w:rsid w:val="0060323D"/>
    <w:rsid w:val="0060507B"/>
    <w:rsid w:val="00606342"/>
    <w:rsid w:val="00607719"/>
    <w:rsid w:val="00607D52"/>
    <w:rsid w:val="00607E2F"/>
    <w:rsid w:val="006102FA"/>
    <w:rsid w:val="0061327E"/>
    <w:rsid w:val="00613998"/>
    <w:rsid w:val="006156A9"/>
    <w:rsid w:val="00617A75"/>
    <w:rsid w:val="00617C0B"/>
    <w:rsid w:val="00620B1C"/>
    <w:rsid w:val="0062298B"/>
    <w:rsid w:val="00622CFA"/>
    <w:rsid w:val="0062307C"/>
    <w:rsid w:val="0062348E"/>
    <w:rsid w:val="00625374"/>
    <w:rsid w:val="00625504"/>
    <w:rsid w:val="00625E55"/>
    <w:rsid w:val="00625EB5"/>
    <w:rsid w:val="00626E0C"/>
    <w:rsid w:val="00626E67"/>
    <w:rsid w:val="0062733B"/>
    <w:rsid w:val="006277B6"/>
    <w:rsid w:val="00630B58"/>
    <w:rsid w:val="00630E92"/>
    <w:rsid w:val="00630EEF"/>
    <w:rsid w:val="00631479"/>
    <w:rsid w:val="006336FE"/>
    <w:rsid w:val="0063384C"/>
    <w:rsid w:val="0063401F"/>
    <w:rsid w:val="00634618"/>
    <w:rsid w:val="00641154"/>
    <w:rsid w:val="006416E7"/>
    <w:rsid w:val="00642224"/>
    <w:rsid w:val="00642839"/>
    <w:rsid w:val="006429BB"/>
    <w:rsid w:val="00644F25"/>
    <w:rsid w:val="00646B9E"/>
    <w:rsid w:val="00652C55"/>
    <w:rsid w:val="00652D0A"/>
    <w:rsid w:val="00652F93"/>
    <w:rsid w:val="00653EBC"/>
    <w:rsid w:val="00655649"/>
    <w:rsid w:val="0065593E"/>
    <w:rsid w:val="00655DB0"/>
    <w:rsid w:val="00656629"/>
    <w:rsid w:val="006566DC"/>
    <w:rsid w:val="00656B4F"/>
    <w:rsid w:val="00656D46"/>
    <w:rsid w:val="00657FD3"/>
    <w:rsid w:val="00660F14"/>
    <w:rsid w:val="0066270A"/>
    <w:rsid w:val="006631B0"/>
    <w:rsid w:val="0066359B"/>
    <w:rsid w:val="00663D02"/>
    <w:rsid w:val="006640B6"/>
    <w:rsid w:val="00664598"/>
    <w:rsid w:val="00664AF2"/>
    <w:rsid w:val="00664CF1"/>
    <w:rsid w:val="00665094"/>
    <w:rsid w:val="00666745"/>
    <w:rsid w:val="00670348"/>
    <w:rsid w:val="00671D3E"/>
    <w:rsid w:val="00672033"/>
    <w:rsid w:val="00672E9B"/>
    <w:rsid w:val="0067485D"/>
    <w:rsid w:val="006760DE"/>
    <w:rsid w:val="00676639"/>
    <w:rsid w:val="00676BA5"/>
    <w:rsid w:val="006808AE"/>
    <w:rsid w:val="00680F12"/>
    <w:rsid w:val="00681AF9"/>
    <w:rsid w:val="006820D8"/>
    <w:rsid w:val="00683B1C"/>
    <w:rsid w:val="00683B72"/>
    <w:rsid w:val="0068435F"/>
    <w:rsid w:val="00684FDE"/>
    <w:rsid w:val="00685DF3"/>
    <w:rsid w:val="0068700D"/>
    <w:rsid w:val="0068725D"/>
    <w:rsid w:val="006922FF"/>
    <w:rsid w:val="0069278D"/>
    <w:rsid w:val="00693631"/>
    <w:rsid w:val="00693D5A"/>
    <w:rsid w:val="00694470"/>
    <w:rsid w:val="00695E62"/>
    <w:rsid w:val="0069659C"/>
    <w:rsid w:val="006A03E4"/>
    <w:rsid w:val="006A086C"/>
    <w:rsid w:val="006A0C69"/>
    <w:rsid w:val="006A0FD7"/>
    <w:rsid w:val="006A1F92"/>
    <w:rsid w:val="006A2D55"/>
    <w:rsid w:val="006A33CF"/>
    <w:rsid w:val="006A5BDE"/>
    <w:rsid w:val="006A664F"/>
    <w:rsid w:val="006A7349"/>
    <w:rsid w:val="006A75A9"/>
    <w:rsid w:val="006A7859"/>
    <w:rsid w:val="006B0D00"/>
    <w:rsid w:val="006B14A0"/>
    <w:rsid w:val="006B1808"/>
    <w:rsid w:val="006B40D2"/>
    <w:rsid w:val="006B4DEF"/>
    <w:rsid w:val="006B677C"/>
    <w:rsid w:val="006B7663"/>
    <w:rsid w:val="006B7CAF"/>
    <w:rsid w:val="006C04E4"/>
    <w:rsid w:val="006C0D32"/>
    <w:rsid w:val="006C134C"/>
    <w:rsid w:val="006C14B4"/>
    <w:rsid w:val="006C15F2"/>
    <w:rsid w:val="006C17D3"/>
    <w:rsid w:val="006C24A8"/>
    <w:rsid w:val="006C2656"/>
    <w:rsid w:val="006C2994"/>
    <w:rsid w:val="006C45C1"/>
    <w:rsid w:val="006C4616"/>
    <w:rsid w:val="006C4A73"/>
    <w:rsid w:val="006C5194"/>
    <w:rsid w:val="006C74A4"/>
    <w:rsid w:val="006D147C"/>
    <w:rsid w:val="006D23BC"/>
    <w:rsid w:val="006D24FD"/>
    <w:rsid w:val="006D255F"/>
    <w:rsid w:val="006D38FA"/>
    <w:rsid w:val="006D420A"/>
    <w:rsid w:val="006D7606"/>
    <w:rsid w:val="006E153C"/>
    <w:rsid w:val="006E292E"/>
    <w:rsid w:val="006E45CD"/>
    <w:rsid w:val="006E5E91"/>
    <w:rsid w:val="006E6879"/>
    <w:rsid w:val="006E6EC2"/>
    <w:rsid w:val="006F00B1"/>
    <w:rsid w:val="006F3214"/>
    <w:rsid w:val="006F490A"/>
    <w:rsid w:val="006F597E"/>
    <w:rsid w:val="006F730B"/>
    <w:rsid w:val="00700064"/>
    <w:rsid w:val="00700B17"/>
    <w:rsid w:val="00700B6F"/>
    <w:rsid w:val="00700E0C"/>
    <w:rsid w:val="00702333"/>
    <w:rsid w:val="007024A8"/>
    <w:rsid w:val="00704B2F"/>
    <w:rsid w:val="0070524B"/>
    <w:rsid w:val="007055DC"/>
    <w:rsid w:val="00706381"/>
    <w:rsid w:val="0071079D"/>
    <w:rsid w:val="0071147D"/>
    <w:rsid w:val="0071278E"/>
    <w:rsid w:val="00712F59"/>
    <w:rsid w:val="007134D3"/>
    <w:rsid w:val="0071385B"/>
    <w:rsid w:val="00713E1F"/>
    <w:rsid w:val="00714D7E"/>
    <w:rsid w:val="0071521B"/>
    <w:rsid w:val="00715471"/>
    <w:rsid w:val="00715575"/>
    <w:rsid w:val="007159A3"/>
    <w:rsid w:val="00715A20"/>
    <w:rsid w:val="0071732B"/>
    <w:rsid w:val="007206E1"/>
    <w:rsid w:val="007212C5"/>
    <w:rsid w:val="0072285C"/>
    <w:rsid w:val="00724961"/>
    <w:rsid w:val="00730A12"/>
    <w:rsid w:val="00733599"/>
    <w:rsid w:val="007338FE"/>
    <w:rsid w:val="00734216"/>
    <w:rsid w:val="00734230"/>
    <w:rsid w:val="00735440"/>
    <w:rsid w:val="00736526"/>
    <w:rsid w:val="00740E48"/>
    <w:rsid w:val="00741308"/>
    <w:rsid w:val="00741919"/>
    <w:rsid w:val="00741CE4"/>
    <w:rsid w:val="00742EE1"/>
    <w:rsid w:val="00743093"/>
    <w:rsid w:val="00745650"/>
    <w:rsid w:val="00746B9A"/>
    <w:rsid w:val="007476D1"/>
    <w:rsid w:val="007503D5"/>
    <w:rsid w:val="00750AEF"/>
    <w:rsid w:val="007532C2"/>
    <w:rsid w:val="0075424A"/>
    <w:rsid w:val="0075456F"/>
    <w:rsid w:val="007552AA"/>
    <w:rsid w:val="007553E0"/>
    <w:rsid w:val="00756016"/>
    <w:rsid w:val="007560DC"/>
    <w:rsid w:val="00760679"/>
    <w:rsid w:val="007608F0"/>
    <w:rsid w:val="00760A08"/>
    <w:rsid w:val="0076102E"/>
    <w:rsid w:val="007642F6"/>
    <w:rsid w:val="007644D8"/>
    <w:rsid w:val="007650F2"/>
    <w:rsid w:val="0076558D"/>
    <w:rsid w:val="00765FE3"/>
    <w:rsid w:val="007664A2"/>
    <w:rsid w:val="00766F31"/>
    <w:rsid w:val="007700DD"/>
    <w:rsid w:val="007736A7"/>
    <w:rsid w:val="00773D36"/>
    <w:rsid w:val="00773E6A"/>
    <w:rsid w:val="00774C8E"/>
    <w:rsid w:val="00774D2A"/>
    <w:rsid w:val="007750A7"/>
    <w:rsid w:val="0077532C"/>
    <w:rsid w:val="007759F3"/>
    <w:rsid w:val="00775B87"/>
    <w:rsid w:val="00776423"/>
    <w:rsid w:val="00776825"/>
    <w:rsid w:val="00776881"/>
    <w:rsid w:val="00782887"/>
    <w:rsid w:val="00782BB4"/>
    <w:rsid w:val="007841D1"/>
    <w:rsid w:val="00784377"/>
    <w:rsid w:val="00785572"/>
    <w:rsid w:val="00785E67"/>
    <w:rsid w:val="00786612"/>
    <w:rsid w:val="00790BB5"/>
    <w:rsid w:val="00791AE9"/>
    <w:rsid w:val="00793BA7"/>
    <w:rsid w:val="00794080"/>
    <w:rsid w:val="007942FF"/>
    <w:rsid w:val="007945CC"/>
    <w:rsid w:val="007950E3"/>
    <w:rsid w:val="007967F6"/>
    <w:rsid w:val="00796993"/>
    <w:rsid w:val="00797630"/>
    <w:rsid w:val="00797835"/>
    <w:rsid w:val="00797C1A"/>
    <w:rsid w:val="007A052B"/>
    <w:rsid w:val="007A26C8"/>
    <w:rsid w:val="007A2876"/>
    <w:rsid w:val="007A33E3"/>
    <w:rsid w:val="007A5014"/>
    <w:rsid w:val="007A6413"/>
    <w:rsid w:val="007A6B22"/>
    <w:rsid w:val="007A7E56"/>
    <w:rsid w:val="007B111E"/>
    <w:rsid w:val="007B3369"/>
    <w:rsid w:val="007B3F18"/>
    <w:rsid w:val="007B4B97"/>
    <w:rsid w:val="007B4E30"/>
    <w:rsid w:val="007B5F2E"/>
    <w:rsid w:val="007B73E5"/>
    <w:rsid w:val="007B7725"/>
    <w:rsid w:val="007B7AF3"/>
    <w:rsid w:val="007B7FB7"/>
    <w:rsid w:val="007C0489"/>
    <w:rsid w:val="007C0BBF"/>
    <w:rsid w:val="007C11CF"/>
    <w:rsid w:val="007C2935"/>
    <w:rsid w:val="007C2FA9"/>
    <w:rsid w:val="007C3C7D"/>
    <w:rsid w:val="007C4A8A"/>
    <w:rsid w:val="007C4EB1"/>
    <w:rsid w:val="007C5E07"/>
    <w:rsid w:val="007C60B0"/>
    <w:rsid w:val="007D058F"/>
    <w:rsid w:val="007D18A1"/>
    <w:rsid w:val="007D2587"/>
    <w:rsid w:val="007D4CD2"/>
    <w:rsid w:val="007D57C4"/>
    <w:rsid w:val="007E078E"/>
    <w:rsid w:val="007E0D52"/>
    <w:rsid w:val="007E2A90"/>
    <w:rsid w:val="007E2BAE"/>
    <w:rsid w:val="007E2F80"/>
    <w:rsid w:val="007E53CA"/>
    <w:rsid w:val="007E637B"/>
    <w:rsid w:val="007E6665"/>
    <w:rsid w:val="007E7024"/>
    <w:rsid w:val="007F106C"/>
    <w:rsid w:val="007F11A4"/>
    <w:rsid w:val="007F17CA"/>
    <w:rsid w:val="007F1BB3"/>
    <w:rsid w:val="007F26E5"/>
    <w:rsid w:val="007F26F5"/>
    <w:rsid w:val="007F377F"/>
    <w:rsid w:val="007F47B4"/>
    <w:rsid w:val="007F5D03"/>
    <w:rsid w:val="007F74BF"/>
    <w:rsid w:val="00800735"/>
    <w:rsid w:val="00801355"/>
    <w:rsid w:val="0080231F"/>
    <w:rsid w:val="00803438"/>
    <w:rsid w:val="0080397D"/>
    <w:rsid w:val="008040FA"/>
    <w:rsid w:val="0080532E"/>
    <w:rsid w:val="0080601A"/>
    <w:rsid w:val="0080657C"/>
    <w:rsid w:val="00807533"/>
    <w:rsid w:val="00810826"/>
    <w:rsid w:val="00810934"/>
    <w:rsid w:val="00811F68"/>
    <w:rsid w:val="008120CF"/>
    <w:rsid w:val="00813D9E"/>
    <w:rsid w:val="00814499"/>
    <w:rsid w:val="00814661"/>
    <w:rsid w:val="00815EBA"/>
    <w:rsid w:val="00816736"/>
    <w:rsid w:val="008169ED"/>
    <w:rsid w:val="00817657"/>
    <w:rsid w:val="0082212B"/>
    <w:rsid w:val="008224B6"/>
    <w:rsid w:val="00824159"/>
    <w:rsid w:val="0082714E"/>
    <w:rsid w:val="00827410"/>
    <w:rsid w:val="00830090"/>
    <w:rsid w:val="00830AA4"/>
    <w:rsid w:val="008315C2"/>
    <w:rsid w:val="008327E0"/>
    <w:rsid w:val="00837E12"/>
    <w:rsid w:val="00840A34"/>
    <w:rsid w:val="0084115D"/>
    <w:rsid w:val="00841B43"/>
    <w:rsid w:val="00842D01"/>
    <w:rsid w:val="00843B5C"/>
    <w:rsid w:val="00844331"/>
    <w:rsid w:val="00844611"/>
    <w:rsid w:val="00844B2E"/>
    <w:rsid w:val="008451BF"/>
    <w:rsid w:val="00845291"/>
    <w:rsid w:val="00845A0D"/>
    <w:rsid w:val="00852A7D"/>
    <w:rsid w:val="008549AD"/>
    <w:rsid w:val="00854E94"/>
    <w:rsid w:val="00855360"/>
    <w:rsid w:val="0085598D"/>
    <w:rsid w:val="00855FA6"/>
    <w:rsid w:val="008600A1"/>
    <w:rsid w:val="008607B8"/>
    <w:rsid w:val="0086166F"/>
    <w:rsid w:val="00861C47"/>
    <w:rsid w:val="00862774"/>
    <w:rsid w:val="0086400E"/>
    <w:rsid w:val="00864019"/>
    <w:rsid w:val="0086434D"/>
    <w:rsid w:val="008651E9"/>
    <w:rsid w:val="00866275"/>
    <w:rsid w:val="0086663E"/>
    <w:rsid w:val="00866716"/>
    <w:rsid w:val="00866B45"/>
    <w:rsid w:val="008713E3"/>
    <w:rsid w:val="008728D6"/>
    <w:rsid w:val="00873063"/>
    <w:rsid w:val="0087566B"/>
    <w:rsid w:val="00876A92"/>
    <w:rsid w:val="008819BA"/>
    <w:rsid w:val="00881A97"/>
    <w:rsid w:val="008833A0"/>
    <w:rsid w:val="00883D98"/>
    <w:rsid w:val="008840F6"/>
    <w:rsid w:val="008857BB"/>
    <w:rsid w:val="00886078"/>
    <w:rsid w:val="008867E7"/>
    <w:rsid w:val="00886890"/>
    <w:rsid w:val="00887AE0"/>
    <w:rsid w:val="00890EFA"/>
    <w:rsid w:val="00891614"/>
    <w:rsid w:val="0089215B"/>
    <w:rsid w:val="00892274"/>
    <w:rsid w:val="00892714"/>
    <w:rsid w:val="00892D10"/>
    <w:rsid w:val="008930B2"/>
    <w:rsid w:val="00893941"/>
    <w:rsid w:val="00895735"/>
    <w:rsid w:val="00895EB1"/>
    <w:rsid w:val="00896938"/>
    <w:rsid w:val="00897214"/>
    <w:rsid w:val="00897F96"/>
    <w:rsid w:val="008A28A3"/>
    <w:rsid w:val="008A2D12"/>
    <w:rsid w:val="008A4EB7"/>
    <w:rsid w:val="008A5081"/>
    <w:rsid w:val="008A5803"/>
    <w:rsid w:val="008A63D5"/>
    <w:rsid w:val="008A7184"/>
    <w:rsid w:val="008B2E02"/>
    <w:rsid w:val="008B615F"/>
    <w:rsid w:val="008B74F3"/>
    <w:rsid w:val="008B7A25"/>
    <w:rsid w:val="008C051B"/>
    <w:rsid w:val="008C07A2"/>
    <w:rsid w:val="008C18BC"/>
    <w:rsid w:val="008C1D39"/>
    <w:rsid w:val="008C4F91"/>
    <w:rsid w:val="008C50C5"/>
    <w:rsid w:val="008C7170"/>
    <w:rsid w:val="008C736D"/>
    <w:rsid w:val="008D0EDA"/>
    <w:rsid w:val="008D188D"/>
    <w:rsid w:val="008D2527"/>
    <w:rsid w:val="008D2B66"/>
    <w:rsid w:val="008D3321"/>
    <w:rsid w:val="008D3FEC"/>
    <w:rsid w:val="008D4030"/>
    <w:rsid w:val="008D4A32"/>
    <w:rsid w:val="008D5C23"/>
    <w:rsid w:val="008D726F"/>
    <w:rsid w:val="008D7D69"/>
    <w:rsid w:val="008D7E38"/>
    <w:rsid w:val="008E0C82"/>
    <w:rsid w:val="008E23AC"/>
    <w:rsid w:val="008E2492"/>
    <w:rsid w:val="008E4ECE"/>
    <w:rsid w:val="008E5082"/>
    <w:rsid w:val="008E6090"/>
    <w:rsid w:val="008E7403"/>
    <w:rsid w:val="008E752A"/>
    <w:rsid w:val="008E7AC7"/>
    <w:rsid w:val="008E7C97"/>
    <w:rsid w:val="008F0077"/>
    <w:rsid w:val="008F0604"/>
    <w:rsid w:val="008F20AE"/>
    <w:rsid w:val="008F295B"/>
    <w:rsid w:val="008F2F32"/>
    <w:rsid w:val="008F4404"/>
    <w:rsid w:val="008F49DF"/>
    <w:rsid w:val="008F5C82"/>
    <w:rsid w:val="008F623F"/>
    <w:rsid w:val="008F64F6"/>
    <w:rsid w:val="008F65AE"/>
    <w:rsid w:val="008F6FDD"/>
    <w:rsid w:val="008F7692"/>
    <w:rsid w:val="009000A2"/>
    <w:rsid w:val="0090046B"/>
    <w:rsid w:val="009042EF"/>
    <w:rsid w:val="00906BBB"/>
    <w:rsid w:val="00907714"/>
    <w:rsid w:val="0091110E"/>
    <w:rsid w:val="00911EA2"/>
    <w:rsid w:val="00912ADD"/>
    <w:rsid w:val="00912F0F"/>
    <w:rsid w:val="00914856"/>
    <w:rsid w:val="00914EDE"/>
    <w:rsid w:val="00916CD4"/>
    <w:rsid w:val="00916DB0"/>
    <w:rsid w:val="0091711F"/>
    <w:rsid w:val="00917648"/>
    <w:rsid w:val="0092025F"/>
    <w:rsid w:val="00920293"/>
    <w:rsid w:val="00920926"/>
    <w:rsid w:val="0092192F"/>
    <w:rsid w:val="009219C3"/>
    <w:rsid w:val="00922196"/>
    <w:rsid w:val="009222AB"/>
    <w:rsid w:val="00922882"/>
    <w:rsid w:val="009234C1"/>
    <w:rsid w:val="00923AAC"/>
    <w:rsid w:val="009241EE"/>
    <w:rsid w:val="009246BB"/>
    <w:rsid w:val="009246D6"/>
    <w:rsid w:val="00925C49"/>
    <w:rsid w:val="00925D92"/>
    <w:rsid w:val="00925E8C"/>
    <w:rsid w:val="0092690D"/>
    <w:rsid w:val="0092761D"/>
    <w:rsid w:val="00930577"/>
    <w:rsid w:val="00931320"/>
    <w:rsid w:val="0093176B"/>
    <w:rsid w:val="00931E1F"/>
    <w:rsid w:val="00933004"/>
    <w:rsid w:val="00934395"/>
    <w:rsid w:val="00934631"/>
    <w:rsid w:val="00934D48"/>
    <w:rsid w:val="009363E8"/>
    <w:rsid w:val="00937C8F"/>
    <w:rsid w:val="009405A7"/>
    <w:rsid w:val="00940A7A"/>
    <w:rsid w:val="00940CDF"/>
    <w:rsid w:val="009427C5"/>
    <w:rsid w:val="00942FC4"/>
    <w:rsid w:val="0094403B"/>
    <w:rsid w:val="00944891"/>
    <w:rsid w:val="00944A0A"/>
    <w:rsid w:val="00946572"/>
    <w:rsid w:val="009476DB"/>
    <w:rsid w:val="00947ABD"/>
    <w:rsid w:val="00947ACD"/>
    <w:rsid w:val="0095410E"/>
    <w:rsid w:val="00954D4F"/>
    <w:rsid w:val="00954DC4"/>
    <w:rsid w:val="00955E05"/>
    <w:rsid w:val="0095659F"/>
    <w:rsid w:val="00956E87"/>
    <w:rsid w:val="00957F40"/>
    <w:rsid w:val="00960F85"/>
    <w:rsid w:val="00962537"/>
    <w:rsid w:val="00964223"/>
    <w:rsid w:val="009653C0"/>
    <w:rsid w:val="00965EE0"/>
    <w:rsid w:val="0096629F"/>
    <w:rsid w:val="0097070E"/>
    <w:rsid w:val="009710D3"/>
    <w:rsid w:val="009713C9"/>
    <w:rsid w:val="009725DB"/>
    <w:rsid w:val="009730C4"/>
    <w:rsid w:val="009737DE"/>
    <w:rsid w:val="00973A15"/>
    <w:rsid w:val="00973A1E"/>
    <w:rsid w:val="0097422F"/>
    <w:rsid w:val="009759E6"/>
    <w:rsid w:val="00976160"/>
    <w:rsid w:val="00976676"/>
    <w:rsid w:val="00976C43"/>
    <w:rsid w:val="009770C7"/>
    <w:rsid w:val="009775BB"/>
    <w:rsid w:val="009775E8"/>
    <w:rsid w:val="00977C26"/>
    <w:rsid w:val="00980688"/>
    <w:rsid w:val="00981C37"/>
    <w:rsid w:val="009820B1"/>
    <w:rsid w:val="0098220D"/>
    <w:rsid w:val="0098292F"/>
    <w:rsid w:val="00984BC2"/>
    <w:rsid w:val="0098548F"/>
    <w:rsid w:val="009856B2"/>
    <w:rsid w:val="0098571D"/>
    <w:rsid w:val="009868BE"/>
    <w:rsid w:val="0099094D"/>
    <w:rsid w:val="00992B96"/>
    <w:rsid w:val="00993C54"/>
    <w:rsid w:val="00993F75"/>
    <w:rsid w:val="00994F7F"/>
    <w:rsid w:val="0099663C"/>
    <w:rsid w:val="00997BBD"/>
    <w:rsid w:val="009A0F81"/>
    <w:rsid w:val="009A114A"/>
    <w:rsid w:val="009A1B14"/>
    <w:rsid w:val="009A1FFC"/>
    <w:rsid w:val="009A30E1"/>
    <w:rsid w:val="009A3260"/>
    <w:rsid w:val="009A6E6A"/>
    <w:rsid w:val="009A7630"/>
    <w:rsid w:val="009B1762"/>
    <w:rsid w:val="009B308A"/>
    <w:rsid w:val="009B43A2"/>
    <w:rsid w:val="009B503C"/>
    <w:rsid w:val="009B57D3"/>
    <w:rsid w:val="009B635D"/>
    <w:rsid w:val="009B64E2"/>
    <w:rsid w:val="009B6575"/>
    <w:rsid w:val="009B7986"/>
    <w:rsid w:val="009B7EDB"/>
    <w:rsid w:val="009C0274"/>
    <w:rsid w:val="009C0A9B"/>
    <w:rsid w:val="009C11C2"/>
    <w:rsid w:val="009C3ABC"/>
    <w:rsid w:val="009C40F2"/>
    <w:rsid w:val="009C44DB"/>
    <w:rsid w:val="009C5C44"/>
    <w:rsid w:val="009C6396"/>
    <w:rsid w:val="009D340C"/>
    <w:rsid w:val="009D37EF"/>
    <w:rsid w:val="009D3D29"/>
    <w:rsid w:val="009D40B2"/>
    <w:rsid w:val="009D5328"/>
    <w:rsid w:val="009D6206"/>
    <w:rsid w:val="009D6F2C"/>
    <w:rsid w:val="009E057B"/>
    <w:rsid w:val="009E1E81"/>
    <w:rsid w:val="009E35C6"/>
    <w:rsid w:val="009E364B"/>
    <w:rsid w:val="009E4C2E"/>
    <w:rsid w:val="009E5429"/>
    <w:rsid w:val="009E5DD6"/>
    <w:rsid w:val="009E6936"/>
    <w:rsid w:val="009E69C5"/>
    <w:rsid w:val="009E734C"/>
    <w:rsid w:val="009F0BCF"/>
    <w:rsid w:val="009F144E"/>
    <w:rsid w:val="009F1AD9"/>
    <w:rsid w:val="009F1B91"/>
    <w:rsid w:val="009F33AA"/>
    <w:rsid w:val="009F3540"/>
    <w:rsid w:val="009F41D2"/>
    <w:rsid w:val="009F460E"/>
    <w:rsid w:val="009F4673"/>
    <w:rsid w:val="009F5B43"/>
    <w:rsid w:val="009F69B3"/>
    <w:rsid w:val="009F7934"/>
    <w:rsid w:val="00A0007F"/>
    <w:rsid w:val="00A006C9"/>
    <w:rsid w:val="00A009E4"/>
    <w:rsid w:val="00A00BCA"/>
    <w:rsid w:val="00A00C1D"/>
    <w:rsid w:val="00A02234"/>
    <w:rsid w:val="00A05410"/>
    <w:rsid w:val="00A05B6F"/>
    <w:rsid w:val="00A0659C"/>
    <w:rsid w:val="00A06AC6"/>
    <w:rsid w:val="00A10648"/>
    <w:rsid w:val="00A10738"/>
    <w:rsid w:val="00A1085A"/>
    <w:rsid w:val="00A13934"/>
    <w:rsid w:val="00A16779"/>
    <w:rsid w:val="00A16F5C"/>
    <w:rsid w:val="00A1723A"/>
    <w:rsid w:val="00A2054F"/>
    <w:rsid w:val="00A20A70"/>
    <w:rsid w:val="00A2102D"/>
    <w:rsid w:val="00A2153E"/>
    <w:rsid w:val="00A21559"/>
    <w:rsid w:val="00A22017"/>
    <w:rsid w:val="00A22C90"/>
    <w:rsid w:val="00A22EF4"/>
    <w:rsid w:val="00A24D8B"/>
    <w:rsid w:val="00A24ED6"/>
    <w:rsid w:val="00A2519C"/>
    <w:rsid w:val="00A26164"/>
    <w:rsid w:val="00A26636"/>
    <w:rsid w:val="00A27129"/>
    <w:rsid w:val="00A27B32"/>
    <w:rsid w:val="00A30DED"/>
    <w:rsid w:val="00A318B0"/>
    <w:rsid w:val="00A322CB"/>
    <w:rsid w:val="00A3261D"/>
    <w:rsid w:val="00A32B74"/>
    <w:rsid w:val="00A3390D"/>
    <w:rsid w:val="00A37D09"/>
    <w:rsid w:val="00A404F9"/>
    <w:rsid w:val="00A40584"/>
    <w:rsid w:val="00A40982"/>
    <w:rsid w:val="00A40E59"/>
    <w:rsid w:val="00A41448"/>
    <w:rsid w:val="00A467BE"/>
    <w:rsid w:val="00A47F3E"/>
    <w:rsid w:val="00A47F97"/>
    <w:rsid w:val="00A500C9"/>
    <w:rsid w:val="00A51FE8"/>
    <w:rsid w:val="00A5229C"/>
    <w:rsid w:val="00A53672"/>
    <w:rsid w:val="00A54A63"/>
    <w:rsid w:val="00A56D3F"/>
    <w:rsid w:val="00A611E1"/>
    <w:rsid w:val="00A6140B"/>
    <w:rsid w:val="00A62982"/>
    <w:rsid w:val="00A64B3F"/>
    <w:rsid w:val="00A657CF"/>
    <w:rsid w:val="00A661A2"/>
    <w:rsid w:val="00A6657C"/>
    <w:rsid w:val="00A66A56"/>
    <w:rsid w:val="00A66F06"/>
    <w:rsid w:val="00A707D7"/>
    <w:rsid w:val="00A721BD"/>
    <w:rsid w:val="00A72FD4"/>
    <w:rsid w:val="00A738ED"/>
    <w:rsid w:val="00A758E1"/>
    <w:rsid w:val="00A76745"/>
    <w:rsid w:val="00A806AB"/>
    <w:rsid w:val="00A80F8C"/>
    <w:rsid w:val="00A82087"/>
    <w:rsid w:val="00A8216D"/>
    <w:rsid w:val="00A8229D"/>
    <w:rsid w:val="00A82CA8"/>
    <w:rsid w:val="00A83F89"/>
    <w:rsid w:val="00A85A3F"/>
    <w:rsid w:val="00A85AA0"/>
    <w:rsid w:val="00A85B8B"/>
    <w:rsid w:val="00A85D7A"/>
    <w:rsid w:val="00A86A04"/>
    <w:rsid w:val="00A87C9F"/>
    <w:rsid w:val="00A9062D"/>
    <w:rsid w:val="00A9081F"/>
    <w:rsid w:val="00A90DD4"/>
    <w:rsid w:val="00A912A9"/>
    <w:rsid w:val="00A915B2"/>
    <w:rsid w:val="00A91E63"/>
    <w:rsid w:val="00A92175"/>
    <w:rsid w:val="00A9334C"/>
    <w:rsid w:val="00A933C0"/>
    <w:rsid w:val="00AA0650"/>
    <w:rsid w:val="00AA0F4E"/>
    <w:rsid w:val="00AA115F"/>
    <w:rsid w:val="00AA17EF"/>
    <w:rsid w:val="00AA1B67"/>
    <w:rsid w:val="00AA1BE4"/>
    <w:rsid w:val="00AA2127"/>
    <w:rsid w:val="00AA4364"/>
    <w:rsid w:val="00AA460F"/>
    <w:rsid w:val="00AA6442"/>
    <w:rsid w:val="00AA68C7"/>
    <w:rsid w:val="00AA698F"/>
    <w:rsid w:val="00AB7DFF"/>
    <w:rsid w:val="00AC1BB0"/>
    <w:rsid w:val="00AC1CF9"/>
    <w:rsid w:val="00AC20C4"/>
    <w:rsid w:val="00AC465E"/>
    <w:rsid w:val="00AC62E4"/>
    <w:rsid w:val="00AC6617"/>
    <w:rsid w:val="00AC792C"/>
    <w:rsid w:val="00AD1A10"/>
    <w:rsid w:val="00AD23C0"/>
    <w:rsid w:val="00AD291A"/>
    <w:rsid w:val="00AD2E9B"/>
    <w:rsid w:val="00AD390A"/>
    <w:rsid w:val="00AD628E"/>
    <w:rsid w:val="00AD62A8"/>
    <w:rsid w:val="00AD62BB"/>
    <w:rsid w:val="00AD7D81"/>
    <w:rsid w:val="00AE17D3"/>
    <w:rsid w:val="00AE2590"/>
    <w:rsid w:val="00AE2B7F"/>
    <w:rsid w:val="00AE40DD"/>
    <w:rsid w:val="00AE43A5"/>
    <w:rsid w:val="00AE6129"/>
    <w:rsid w:val="00AE6EE5"/>
    <w:rsid w:val="00AE77BC"/>
    <w:rsid w:val="00AF15EC"/>
    <w:rsid w:val="00AF1A7F"/>
    <w:rsid w:val="00AF2CD8"/>
    <w:rsid w:val="00AF3D15"/>
    <w:rsid w:val="00AF5327"/>
    <w:rsid w:val="00AF592E"/>
    <w:rsid w:val="00AF5AF2"/>
    <w:rsid w:val="00AF7644"/>
    <w:rsid w:val="00AF7D16"/>
    <w:rsid w:val="00AF7D66"/>
    <w:rsid w:val="00B0062F"/>
    <w:rsid w:val="00B013E7"/>
    <w:rsid w:val="00B01F54"/>
    <w:rsid w:val="00B0285B"/>
    <w:rsid w:val="00B034AB"/>
    <w:rsid w:val="00B03FA6"/>
    <w:rsid w:val="00B048B5"/>
    <w:rsid w:val="00B05F17"/>
    <w:rsid w:val="00B06FAA"/>
    <w:rsid w:val="00B07426"/>
    <w:rsid w:val="00B11582"/>
    <w:rsid w:val="00B11902"/>
    <w:rsid w:val="00B12171"/>
    <w:rsid w:val="00B1220B"/>
    <w:rsid w:val="00B12832"/>
    <w:rsid w:val="00B12A39"/>
    <w:rsid w:val="00B12B27"/>
    <w:rsid w:val="00B131E8"/>
    <w:rsid w:val="00B150D4"/>
    <w:rsid w:val="00B1684E"/>
    <w:rsid w:val="00B2096B"/>
    <w:rsid w:val="00B20A40"/>
    <w:rsid w:val="00B20BCD"/>
    <w:rsid w:val="00B229AE"/>
    <w:rsid w:val="00B22A85"/>
    <w:rsid w:val="00B23795"/>
    <w:rsid w:val="00B247CF"/>
    <w:rsid w:val="00B25C9D"/>
    <w:rsid w:val="00B26A9E"/>
    <w:rsid w:val="00B26F7D"/>
    <w:rsid w:val="00B279E3"/>
    <w:rsid w:val="00B307FD"/>
    <w:rsid w:val="00B3086F"/>
    <w:rsid w:val="00B30C5A"/>
    <w:rsid w:val="00B30E00"/>
    <w:rsid w:val="00B31022"/>
    <w:rsid w:val="00B31244"/>
    <w:rsid w:val="00B33915"/>
    <w:rsid w:val="00B35685"/>
    <w:rsid w:val="00B362CF"/>
    <w:rsid w:val="00B36F9D"/>
    <w:rsid w:val="00B37594"/>
    <w:rsid w:val="00B376BF"/>
    <w:rsid w:val="00B417CF"/>
    <w:rsid w:val="00B424BE"/>
    <w:rsid w:val="00B43810"/>
    <w:rsid w:val="00B43995"/>
    <w:rsid w:val="00B44E81"/>
    <w:rsid w:val="00B45AC2"/>
    <w:rsid w:val="00B46839"/>
    <w:rsid w:val="00B479B0"/>
    <w:rsid w:val="00B505EB"/>
    <w:rsid w:val="00B52BFD"/>
    <w:rsid w:val="00B5400E"/>
    <w:rsid w:val="00B54E33"/>
    <w:rsid w:val="00B5513C"/>
    <w:rsid w:val="00B55929"/>
    <w:rsid w:val="00B55982"/>
    <w:rsid w:val="00B559D0"/>
    <w:rsid w:val="00B56759"/>
    <w:rsid w:val="00B5697C"/>
    <w:rsid w:val="00B56BB7"/>
    <w:rsid w:val="00B56EB2"/>
    <w:rsid w:val="00B603E6"/>
    <w:rsid w:val="00B60BD9"/>
    <w:rsid w:val="00B610D0"/>
    <w:rsid w:val="00B61E33"/>
    <w:rsid w:val="00B63379"/>
    <w:rsid w:val="00B63C7F"/>
    <w:rsid w:val="00B64D13"/>
    <w:rsid w:val="00B6546A"/>
    <w:rsid w:val="00B654C7"/>
    <w:rsid w:val="00B654F9"/>
    <w:rsid w:val="00B66077"/>
    <w:rsid w:val="00B66124"/>
    <w:rsid w:val="00B66C6C"/>
    <w:rsid w:val="00B679FE"/>
    <w:rsid w:val="00B702A1"/>
    <w:rsid w:val="00B72727"/>
    <w:rsid w:val="00B7352B"/>
    <w:rsid w:val="00B73628"/>
    <w:rsid w:val="00B74810"/>
    <w:rsid w:val="00B74A90"/>
    <w:rsid w:val="00B80080"/>
    <w:rsid w:val="00B81299"/>
    <w:rsid w:val="00B81983"/>
    <w:rsid w:val="00B8381F"/>
    <w:rsid w:val="00B842CF"/>
    <w:rsid w:val="00B84EE6"/>
    <w:rsid w:val="00B85ABC"/>
    <w:rsid w:val="00B86260"/>
    <w:rsid w:val="00B86AAF"/>
    <w:rsid w:val="00B87B8A"/>
    <w:rsid w:val="00B87E69"/>
    <w:rsid w:val="00B90240"/>
    <w:rsid w:val="00B909E4"/>
    <w:rsid w:val="00B90D45"/>
    <w:rsid w:val="00B91AD0"/>
    <w:rsid w:val="00B91D05"/>
    <w:rsid w:val="00B91DB8"/>
    <w:rsid w:val="00B92095"/>
    <w:rsid w:val="00B92EEF"/>
    <w:rsid w:val="00B9337D"/>
    <w:rsid w:val="00B93BEA"/>
    <w:rsid w:val="00B94F11"/>
    <w:rsid w:val="00B959E0"/>
    <w:rsid w:val="00B95D29"/>
    <w:rsid w:val="00B9603E"/>
    <w:rsid w:val="00B96096"/>
    <w:rsid w:val="00B96177"/>
    <w:rsid w:val="00B961AE"/>
    <w:rsid w:val="00B96B45"/>
    <w:rsid w:val="00B96BB0"/>
    <w:rsid w:val="00B9764D"/>
    <w:rsid w:val="00B97826"/>
    <w:rsid w:val="00B97B95"/>
    <w:rsid w:val="00BA00AA"/>
    <w:rsid w:val="00BA01D3"/>
    <w:rsid w:val="00BA2CBE"/>
    <w:rsid w:val="00BA5C8C"/>
    <w:rsid w:val="00BA5CFE"/>
    <w:rsid w:val="00BB03D1"/>
    <w:rsid w:val="00BB0B76"/>
    <w:rsid w:val="00BB0F99"/>
    <w:rsid w:val="00BB1DAE"/>
    <w:rsid w:val="00BB2794"/>
    <w:rsid w:val="00BB4179"/>
    <w:rsid w:val="00BB48D9"/>
    <w:rsid w:val="00BB4DCA"/>
    <w:rsid w:val="00BC170F"/>
    <w:rsid w:val="00BC2884"/>
    <w:rsid w:val="00BC38F0"/>
    <w:rsid w:val="00BC5D85"/>
    <w:rsid w:val="00BD16E5"/>
    <w:rsid w:val="00BD27E1"/>
    <w:rsid w:val="00BD2833"/>
    <w:rsid w:val="00BD2AC6"/>
    <w:rsid w:val="00BD3251"/>
    <w:rsid w:val="00BD5BFE"/>
    <w:rsid w:val="00BD6A7D"/>
    <w:rsid w:val="00BE049F"/>
    <w:rsid w:val="00BE0F90"/>
    <w:rsid w:val="00BE1FE2"/>
    <w:rsid w:val="00BE2221"/>
    <w:rsid w:val="00BE3842"/>
    <w:rsid w:val="00BE39DC"/>
    <w:rsid w:val="00BE6AA3"/>
    <w:rsid w:val="00BE6F6D"/>
    <w:rsid w:val="00BE7CE9"/>
    <w:rsid w:val="00BF0FE6"/>
    <w:rsid w:val="00BF2D79"/>
    <w:rsid w:val="00BF35B6"/>
    <w:rsid w:val="00BF4800"/>
    <w:rsid w:val="00BF5012"/>
    <w:rsid w:val="00BF5654"/>
    <w:rsid w:val="00BF7821"/>
    <w:rsid w:val="00BF7A88"/>
    <w:rsid w:val="00BF7D92"/>
    <w:rsid w:val="00C000D4"/>
    <w:rsid w:val="00C01687"/>
    <w:rsid w:val="00C019B1"/>
    <w:rsid w:val="00C01E3F"/>
    <w:rsid w:val="00C027CC"/>
    <w:rsid w:val="00C036FB"/>
    <w:rsid w:val="00C03FC7"/>
    <w:rsid w:val="00C0457E"/>
    <w:rsid w:val="00C0475A"/>
    <w:rsid w:val="00C05C38"/>
    <w:rsid w:val="00C05DF1"/>
    <w:rsid w:val="00C06DD7"/>
    <w:rsid w:val="00C0711A"/>
    <w:rsid w:val="00C115C0"/>
    <w:rsid w:val="00C12D74"/>
    <w:rsid w:val="00C147CD"/>
    <w:rsid w:val="00C1482D"/>
    <w:rsid w:val="00C15C6A"/>
    <w:rsid w:val="00C16B1D"/>
    <w:rsid w:val="00C17814"/>
    <w:rsid w:val="00C17A99"/>
    <w:rsid w:val="00C17BCF"/>
    <w:rsid w:val="00C201C2"/>
    <w:rsid w:val="00C204DC"/>
    <w:rsid w:val="00C21356"/>
    <w:rsid w:val="00C21820"/>
    <w:rsid w:val="00C21C00"/>
    <w:rsid w:val="00C2261F"/>
    <w:rsid w:val="00C226BA"/>
    <w:rsid w:val="00C24A9C"/>
    <w:rsid w:val="00C24F9A"/>
    <w:rsid w:val="00C258D2"/>
    <w:rsid w:val="00C25E24"/>
    <w:rsid w:val="00C26CBC"/>
    <w:rsid w:val="00C26CD6"/>
    <w:rsid w:val="00C30461"/>
    <w:rsid w:val="00C31289"/>
    <w:rsid w:val="00C3160C"/>
    <w:rsid w:val="00C31B63"/>
    <w:rsid w:val="00C31F07"/>
    <w:rsid w:val="00C321B8"/>
    <w:rsid w:val="00C3231C"/>
    <w:rsid w:val="00C34444"/>
    <w:rsid w:val="00C34CC7"/>
    <w:rsid w:val="00C35414"/>
    <w:rsid w:val="00C355BD"/>
    <w:rsid w:val="00C36F62"/>
    <w:rsid w:val="00C4040A"/>
    <w:rsid w:val="00C41ADB"/>
    <w:rsid w:val="00C41DCF"/>
    <w:rsid w:val="00C426A2"/>
    <w:rsid w:val="00C42F89"/>
    <w:rsid w:val="00C42FB1"/>
    <w:rsid w:val="00C44517"/>
    <w:rsid w:val="00C458D1"/>
    <w:rsid w:val="00C45BDD"/>
    <w:rsid w:val="00C5010F"/>
    <w:rsid w:val="00C509DA"/>
    <w:rsid w:val="00C51251"/>
    <w:rsid w:val="00C51AA4"/>
    <w:rsid w:val="00C53814"/>
    <w:rsid w:val="00C565CF"/>
    <w:rsid w:val="00C56F23"/>
    <w:rsid w:val="00C575B4"/>
    <w:rsid w:val="00C57829"/>
    <w:rsid w:val="00C60116"/>
    <w:rsid w:val="00C61408"/>
    <w:rsid w:val="00C61668"/>
    <w:rsid w:val="00C61767"/>
    <w:rsid w:val="00C61F6B"/>
    <w:rsid w:val="00C6398F"/>
    <w:rsid w:val="00C6486A"/>
    <w:rsid w:val="00C64929"/>
    <w:rsid w:val="00C65030"/>
    <w:rsid w:val="00C656BD"/>
    <w:rsid w:val="00C6674F"/>
    <w:rsid w:val="00C67BF0"/>
    <w:rsid w:val="00C70E8E"/>
    <w:rsid w:val="00C7108B"/>
    <w:rsid w:val="00C713EF"/>
    <w:rsid w:val="00C7161F"/>
    <w:rsid w:val="00C71C70"/>
    <w:rsid w:val="00C72A95"/>
    <w:rsid w:val="00C76F0B"/>
    <w:rsid w:val="00C773D6"/>
    <w:rsid w:val="00C77A11"/>
    <w:rsid w:val="00C77F86"/>
    <w:rsid w:val="00C80998"/>
    <w:rsid w:val="00C81171"/>
    <w:rsid w:val="00C82A4F"/>
    <w:rsid w:val="00C82A76"/>
    <w:rsid w:val="00C82DE8"/>
    <w:rsid w:val="00C834C4"/>
    <w:rsid w:val="00C84422"/>
    <w:rsid w:val="00C856ED"/>
    <w:rsid w:val="00C86661"/>
    <w:rsid w:val="00C866E0"/>
    <w:rsid w:val="00C91BB1"/>
    <w:rsid w:val="00C92D9A"/>
    <w:rsid w:val="00C93418"/>
    <w:rsid w:val="00C93755"/>
    <w:rsid w:val="00C94046"/>
    <w:rsid w:val="00C9505B"/>
    <w:rsid w:val="00C95512"/>
    <w:rsid w:val="00C95774"/>
    <w:rsid w:val="00C957C7"/>
    <w:rsid w:val="00C96006"/>
    <w:rsid w:val="00C97576"/>
    <w:rsid w:val="00C975CB"/>
    <w:rsid w:val="00C976B9"/>
    <w:rsid w:val="00CA02D3"/>
    <w:rsid w:val="00CA02F9"/>
    <w:rsid w:val="00CA06CF"/>
    <w:rsid w:val="00CA17A8"/>
    <w:rsid w:val="00CA255E"/>
    <w:rsid w:val="00CA311A"/>
    <w:rsid w:val="00CA5368"/>
    <w:rsid w:val="00CA65CC"/>
    <w:rsid w:val="00CB1005"/>
    <w:rsid w:val="00CB180D"/>
    <w:rsid w:val="00CB18F8"/>
    <w:rsid w:val="00CB18FC"/>
    <w:rsid w:val="00CB22CE"/>
    <w:rsid w:val="00CB3E7D"/>
    <w:rsid w:val="00CB4F8E"/>
    <w:rsid w:val="00CB5B4B"/>
    <w:rsid w:val="00CB71B7"/>
    <w:rsid w:val="00CB7CB6"/>
    <w:rsid w:val="00CC0752"/>
    <w:rsid w:val="00CC098D"/>
    <w:rsid w:val="00CC12C3"/>
    <w:rsid w:val="00CC12CF"/>
    <w:rsid w:val="00CC1346"/>
    <w:rsid w:val="00CC17B4"/>
    <w:rsid w:val="00CC1B74"/>
    <w:rsid w:val="00CC1FDA"/>
    <w:rsid w:val="00CC2397"/>
    <w:rsid w:val="00CC2BBC"/>
    <w:rsid w:val="00CC2D82"/>
    <w:rsid w:val="00CC37A9"/>
    <w:rsid w:val="00CC4C61"/>
    <w:rsid w:val="00CC5AAC"/>
    <w:rsid w:val="00CC70FD"/>
    <w:rsid w:val="00CD0A71"/>
    <w:rsid w:val="00CD0C35"/>
    <w:rsid w:val="00CD0E71"/>
    <w:rsid w:val="00CD1A71"/>
    <w:rsid w:val="00CD23EE"/>
    <w:rsid w:val="00CD29B8"/>
    <w:rsid w:val="00CD5216"/>
    <w:rsid w:val="00CD5AD5"/>
    <w:rsid w:val="00CD5C5B"/>
    <w:rsid w:val="00CD5E92"/>
    <w:rsid w:val="00CD5EB0"/>
    <w:rsid w:val="00CD5F3D"/>
    <w:rsid w:val="00CD75F2"/>
    <w:rsid w:val="00CE0006"/>
    <w:rsid w:val="00CE04EB"/>
    <w:rsid w:val="00CE0799"/>
    <w:rsid w:val="00CE0C1A"/>
    <w:rsid w:val="00CE19FF"/>
    <w:rsid w:val="00CE417A"/>
    <w:rsid w:val="00CE4AA0"/>
    <w:rsid w:val="00CE6BE4"/>
    <w:rsid w:val="00CE6EA3"/>
    <w:rsid w:val="00CE7E6E"/>
    <w:rsid w:val="00CF1E68"/>
    <w:rsid w:val="00CF3DD8"/>
    <w:rsid w:val="00CF501D"/>
    <w:rsid w:val="00CF5BAC"/>
    <w:rsid w:val="00D00222"/>
    <w:rsid w:val="00D00621"/>
    <w:rsid w:val="00D013EB"/>
    <w:rsid w:val="00D01873"/>
    <w:rsid w:val="00D01D8F"/>
    <w:rsid w:val="00D0227F"/>
    <w:rsid w:val="00D0440E"/>
    <w:rsid w:val="00D0459C"/>
    <w:rsid w:val="00D05439"/>
    <w:rsid w:val="00D05F8F"/>
    <w:rsid w:val="00D1072A"/>
    <w:rsid w:val="00D11100"/>
    <w:rsid w:val="00D113C9"/>
    <w:rsid w:val="00D11D76"/>
    <w:rsid w:val="00D12623"/>
    <w:rsid w:val="00D13C5E"/>
    <w:rsid w:val="00D1489C"/>
    <w:rsid w:val="00D151E8"/>
    <w:rsid w:val="00D15A74"/>
    <w:rsid w:val="00D16382"/>
    <w:rsid w:val="00D16D95"/>
    <w:rsid w:val="00D175D9"/>
    <w:rsid w:val="00D17EFB"/>
    <w:rsid w:val="00D2017B"/>
    <w:rsid w:val="00D2051A"/>
    <w:rsid w:val="00D20816"/>
    <w:rsid w:val="00D2085A"/>
    <w:rsid w:val="00D22605"/>
    <w:rsid w:val="00D227AB"/>
    <w:rsid w:val="00D23382"/>
    <w:rsid w:val="00D241E7"/>
    <w:rsid w:val="00D24A84"/>
    <w:rsid w:val="00D252B7"/>
    <w:rsid w:val="00D269ED"/>
    <w:rsid w:val="00D303F5"/>
    <w:rsid w:val="00D31378"/>
    <w:rsid w:val="00D314B0"/>
    <w:rsid w:val="00D328A3"/>
    <w:rsid w:val="00D32BAB"/>
    <w:rsid w:val="00D346EB"/>
    <w:rsid w:val="00D34B27"/>
    <w:rsid w:val="00D3578A"/>
    <w:rsid w:val="00D3597F"/>
    <w:rsid w:val="00D35A06"/>
    <w:rsid w:val="00D372B0"/>
    <w:rsid w:val="00D40D63"/>
    <w:rsid w:val="00D40FAB"/>
    <w:rsid w:val="00D4163A"/>
    <w:rsid w:val="00D42174"/>
    <w:rsid w:val="00D42D96"/>
    <w:rsid w:val="00D432B9"/>
    <w:rsid w:val="00D438A0"/>
    <w:rsid w:val="00D44E7E"/>
    <w:rsid w:val="00D467B2"/>
    <w:rsid w:val="00D50250"/>
    <w:rsid w:val="00D50891"/>
    <w:rsid w:val="00D51BE0"/>
    <w:rsid w:val="00D51E55"/>
    <w:rsid w:val="00D526F9"/>
    <w:rsid w:val="00D52D8B"/>
    <w:rsid w:val="00D53EA7"/>
    <w:rsid w:val="00D542A0"/>
    <w:rsid w:val="00D554C2"/>
    <w:rsid w:val="00D55FB6"/>
    <w:rsid w:val="00D5726D"/>
    <w:rsid w:val="00D57437"/>
    <w:rsid w:val="00D57C7A"/>
    <w:rsid w:val="00D57D95"/>
    <w:rsid w:val="00D60522"/>
    <w:rsid w:val="00D613EE"/>
    <w:rsid w:val="00D6143D"/>
    <w:rsid w:val="00D61E9F"/>
    <w:rsid w:val="00D62421"/>
    <w:rsid w:val="00D624C2"/>
    <w:rsid w:val="00D63162"/>
    <w:rsid w:val="00D6379E"/>
    <w:rsid w:val="00D63A77"/>
    <w:rsid w:val="00D646FB"/>
    <w:rsid w:val="00D6575F"/>
    <w:rsid w:val="00D65F3B"/>
    <w:rsid w:val="00D66F73"/>
    <w:rsid w:val="00D67483"/>
    <w:rsid w:val="00D67B21"/>
    <w:rsid w:val="00D703A8"/>
    <w:rsid w:val="00D71AC9"/>
    <w:rsid w:val="00D71C4F"/>
    <w:rsid w:val="00D74222"/>
    <w:rsid w:val="00D7424A"/>
    <w:rsid w:val="00D76832"/>
    <w:rsid w:val="00D77185"/>
    <w:rsid w:val="00D8024A"/>
    <w:rsid w:val="00D807EF"/>
    <w:rsid w:val="00D809FF"/>
    <w:rsid w:val="00D8141F"/>
    <w:rsid w:val="00D81A5C"/>
    <w:rsid w:val="00D82015"/>
    <w:rsid w:val="00D82622"/>
    <w:rsid w:val="00D827EE"/>
    <w:rsid w:val="00D82EB0"/>
    <w:rsid w:val="00D838D3"/>
    <w:rsid w:val="00D844A6"/>
    <w:rsid w:val="00D8574A"/>
    <w:rsid w:val="00D871F8"/>
    <w:rsid w:val="00D8724A"/>
    <w:rsid w:val="00D8767A"/>
    <w:rsid w:val="00D87B92"/>
    <w:rsid w:val="00D92055"/>
    <w:rsid w:val="00D92771"/>
    <w:rsid w:val="00D93574"/>
    <w:rsid w:val="00D93DA1"/>
    <w:rsid w:val="00D94AD1"/>
    <w:rsid w:val="00D94EA3"/>
    <w:rsid w:val="00D9555C"/>
    <w:rsid w:val="00D959A6"/>
    <w:rsid w:val="00D96822"/>
    <w:rsid w:val="00D97510"/>
    <w:rsid w:val="00D976E9"/>
    <w:rsid w:val="00D978AA"/>
    <w:rsid w:val="00DA0F62"/>
    <w:rsid w:val="00DA11FA"/>
    <w:rsid w:val="00DA2AFE"/>
    <w:rsid w:val="00DA35D6"/>
    <w:rsid w:val="00DA4AB7"/>
    <w:rsid w:val="00DA4EAA"/>
    <w:rsid w:val="00DA6010"/>
    <w:rsid w:val="00DA6734"/>
    <w:rsid w:val="00DA7C4F"/>
    <w:rsid w:val="00DB019E"/>
    <w:rsid w:val="00DB01CA"/>
    <w:rsid w:val="00DB0879"/>
    <w:rsid w:val="00DB3144"/>
    <w:rsid w:val="00DB326B"/>
    <w:rsid w:val="00DB3AC2"/>
    <w:rsid w:val="00DB553E"/>
    <w:rsid w:val="00DB5ACE"/>
    <w:rsid w:val="00DB6A45"/>
    <w:rsid w:val="00DB6A52"/>
    <w:rsid w:val="00DC08E6"/>
    <w:rsid w:val="00DC0A3B"/>
    <w:rsid w:val="00DC1189"/>
    <w:rsid w:val="00DC1226"/>
    <w:rsid w:val="00DC148C"/>
    <w:rsid w:val="00DC2777"/>
    <w:rsid w:val="00DC36F2"/>
    <w:rsid w:val="00DC3E67"/>
    <w:rsid w:val="00DC40AA"/>
    <w:rsid w:val="00DC6764"/>
    <w:rsid w:val="00DC7268"/>
    <w:rsid w:val="00DC7612"/>
    <w:rsid w:val="00DC7E97"/>
    <w:rsid w:val="00DD0376"/>
    <w:rsid w:val="00DD0CD9"/>
    <w:rsid w:val="00DD0E78"/>
    <w:rsid w:val="00DD26AF"/>
    <w:rsid w:val="00DD2863"/>
    <w:rsid w:val="00DD3291"/>
    <w:rsid w:val="00DD391E"/>
    <w:rsid w:val="00DD4413"/>
    <w:rsid w:val="00DD44E7"/>
    <w:rsid w:val="00DD5798"/>
    <w:rsid w:val="00DD595B"/>
    <w:rsid w:val="00DD5F43"/>
    <w:rsid w:val="00DD62B3"/>
    <w:rsid w:val="00DD6A31"/>
    <w:rsid w:val="00DD6B63"/>
    <w:rsid w:val="00DD7DFE"/>
    <w:rsid w:val="00DE12AC"/>
    <w:rsid w:val="00DE13EE"/>
    <w:rsid w:val="00DE174A"/>
    <w:rsid w:val="00DE2902"/>
    <w:rsid w:val="00DE2B2E"/>
    <w:rsid w:val="00DE448A"/>
    <w:rsid w:val="00DE4FE5"/>
    <w:rsid w:val="00DE514C"/>
    <w:rsid w:val="00DE5B53"/>
    <w:rsid w:val="00DE7624"/>
    <w:rsid w:val="00DF02AC"/>
    <w:rsid w:val="00DF3387"/>
    <w:rsid w:val="00DF4F62"/>
    <w:rsid w:val="00DF567D"/>
    <w:rsid w:val="00DF5B46"/>
    <w:rsid w:val="00DF7145"/>
    <w:rsid w:val="00DF7B5B"/>
    <w:rsid w:val="00E003D2"/>
    <w:rsid w:val="00E009C1"/>
    <w:rsid w:val="00E0212A"/>
    <w:rsid w:val="00E02421"/>
    <w:rsid w:val="00E0247B"/>
    <w:rsid w:val="00E03AEF"/>
    <w:rsid w:val="00E03FEF"/>
    <w:rsid w:val="00E04B76"/>
    <w:rsid w:val="00E05325"/>
    <w:rsid w:val="00E06403"/>
    <w:rsid w:val="00E069F5"/>
    <w:rsid w:val="00E06D54"/>
    <w:rsid w:val="00E10182"/>
    <w:rsid w:val="00E105B5"/>
    <w:rsid w:val="00E129E8"/>
    <w:rsid w:val="00E135CB"/>
    <w:rsid w:val="00E138E8"/>
    <w:rsid w:val="00E1433F"/>
    <w:rsid w:val="00E1443D"/>
    <w:rsid w:val="00E144AE"/>
    <w:rsid w:val="00E14B63"/>
    <w:rsid w:val="00E1506B"/>
    <w:rsid w:val="00E16A97"/>
    <w:rsid w:val="00E17DC6"/>
    <w:rsid w:val="00E20EDC"/>
    <w:rsid w:val="00E220D9"/>
    <w:rsid w:val="00E22B25"/>
    <w:rsid w:val="00E23C6D"/>
    <w:rsid w:val="00E2576E"/>
    <w:rsid w:val="00E26D32"/>
    <w:rsid w:val="00E27D8D"/>
    <w:rsid w:val="00E30FE7"/>
    <w:rsid w:val="00E312EB"/>
    <w:rsid w:val="00E32F93"/>
    <w:rsid w:val="00E345F6"/>
    <w:rsid w:val="00E4011F"/>
    <w:rsid w:val="00E40C4F"/>
    <w:rsid w:val="00E44523"/>
    <w:rsid w:val="00E448DF"/>
    <w:rsid w:val="00E44920"/>
    <w:rsid w:val="00E47387"/>
    <w:rsid w:val="00E4744E"/>
    <w:rsid w:val="00E5085C"/>
    <w:rsid w:val="00E50A1E"/>
    <w:rsid w:val="00E544C0"/>
    <w:rsid w:val="00E547ED"/>
    <w:rsid w:val="00E548FE"/>
    <w:rsid w:val="00E55430"/>
    <w:rsid w:val="00E565FF"/>
    <w:rsid w:val="00E56D39"/>
    <w:rsid w:val="00E6033D"/>
    <w:rsid w:val="00E611EE"/>
    <w:rsid w:val="00E623E3"/>
    <w:rsid w:val="00E6266C"/>
    <w:rsid w:val="00E62E95"/>
    <w:rsid w:val="00E631D7"/>
    <w:rsid w:val="00E63721"/>
    <w:rsid w:val="00E64C1E"/>
    <w:rsid w:val="00E65645"/>
    <w:rsid w:val="00E65646"/>
    <w:rsid w:val="00E70507"/>
    <w:rsid w:val="00E70B68"/>
    <w:rsid w:val="00E71903"/>
    <w:rsid w:val="00E71914"/>
    <w:rsid w:val="00E739A1"/>
    <w:rsid w:val="00E74C67"/>
    <w:rsid w:val="00E74FF1"/>
    <w:rsid w:val="00E75199"/>
    <w:rsid w:val="00E75328"/>
    <w:rsid w:val="00E77678"/>
    <w:rsid w:val="00E778AE"/>
    <w:rsid w:val="00E804F9"/>
    <w:rsid w:val="00E80FD4"/>
    <w:rsid w:val="00E81D43"/>
    <w:rsid w:val="00E82502"/>
    <w:rsid w:val="00E82B26"/>
    <w:rsid w:val="00E83191"/>
    <w:rsid w:val="00E84E25"/>
    <w:rsid w:val="00E85AFA"/>
    <w:rsid w:val="00E860C5"/>
    <w:rsid w:val="00E86A60"/>
    <w:rsid w:val="00E91E67"/>
    <w:rsid w:val="00E938F4"/>
    <w:rsid w:val="00E93B76"/>
    <w:rsid w:val="00E93B94"/>
    <w:rsid w:val="00E94D5F"/>
    <w:rsid w:val="00E961B7"/>
    <w:rsid w:val="00E96BBE"/>
    <w:rsid w:val="00E96C31"/>
    <w:rsid w:val="00E973F5"/>
    <w:rsid w:val="00EA01EA"/>
    <w:rsid w:val="00EA0AB7"/>
    <w:rsid w:val="00EA2435"/>
    <w:rsid w:val="00EA2FFC"/>
    <w:rsid w:val="00EA358B"/>
    <w:rsid w:val="00EA48F5"/>
    <w:rsid w:val="00EA72A8"/>
    <w:rsid w:val="00EB1F92"/>
    <w:rsid w:val="00EB3577"/>
    <w:rsid w:val="00EB506A"/>
    <w:rsid w:val="00EB5CFE"/>
    <w:rsid w:val="00EB5DF0"/>
    <w:rsid w:val="00EB5E01"/>
    <w:rsid w:val="00EB637D"/>
    <w:rsid w:val="00EC076C"/>
    <w:rsid w:val="00EC0BC3"/>
    <w:rsid w:val="00EC1CC4"/>
    <w:rsid w:val="00EC1FC1"/>
    <w:rsid w:val="00EC2E2D"/>
    <w:rsid w:val="00EC4837"/>
    <w:rsid w:val="00EC4A2F"/>
    <w:rsid w:val="00EC4BD5"/>
    <w:rsid w:val="00EC4D7E"/>
    <w:rsid w:val="00EC510C"/>
    <w:rsid w:val="00EC5722"/>
    <w:rsid w:val="00EC5CD2"/>
    <w:rsid w:val="00EC5D0E"/>
    <w:rsid w:val="00EC7127"/>
    <w:rsid w:val="00EC7649"/>
    <w:rsid w:val="00ED24C4"/>
    <w:rsid w:val="00ED2D1C"/>
    <w:rsid w:val="00ED36AE"/>
    <w:rsid w:val="00ED405D"/>
    <w:rsid w:val="00ED58F0"/>
    <w:rsid w:val="00ED5B6F"/>
    <w:rsid w:val="00ED617A"/>
    <w:rsid w:val="00ED744E"/>
    <w:rsid w:val="00ED7883"/>
    <w:rsid w:val="00EE0999"/>
    <w:rsid w:val="00EE2E0B"/>
    <w:rsid w:val="00EE3796"/>
    <w:rsid w:val="00EE4A67"/>
    <w:rsid w:val="00EE51EE"/>
    <w:rsid w:val="00EE54D1"/>
    <w:rsid w:val="00EE5A61"/>
    <w:rsid w:val="00EE5D21"/>
    <w:rsid w:val="00EE6227"/>
    <w:rsid w:val="00EE70EC"/>
    <w:rsid w:val="00EF0506"/>
    <w:rsid w:val="00EF1DD2"/>
    <w:rsid w:val="00EF3BE6"/>
    <w:rsid w:val="00EF3FF5"/>
    <w:rsid w:val="00EF4856"/>
    <w:rsid w:val="00EF4CC6"/>
    <w:rsid w:val="00EF5336"/>
    <w:rsid w:val="00EF5635"/>
    <w:rsid w:val="00EF6703"/>
    <w:rsid w:val="00EF77C5"/>
    <w:rsid w:val="00EF782B"/>
    <w:rsid w:val="00F015F9"/>
    <w:rsid w:val="00F0203E"/>
    <w:rsid w:val="00F02A3C"/>
    <w:rsid w:val="00F07966"/>
    <w:rsid w:val="00F104FD"/>
    <w:rsid w:val="00F13A67"/>
    <w:rsid w:val="00F13DDA"/>
    <w:rsid w:val="00F14EF0"/>
    <w:rsid w:val="00F168B8"/>
    <w:rsid w:val="00F17483"/>
    <w:rsid w:val="00F17AA4"/>
    <w:rsid w:val="00F17C2F"/>
    <w:rsid w:val="00F228A9"/>
    <w:rsid w:val="00F22D95"/>
    <w:rsid w:val="00F236F9"/>
    <w:rsid w:val="00F23CF8"/>
    <w:rsid w:val="00F24ACF"/>
    <w:rsid w:val="00F30A7A"/>
    <w:rsid w:val="00F31ABA"/>
    <w:rsid w:val="00F33017"/>
    <w:rsid w:val="00F33DD8"/>
    <w:rsid w:val="00F34695"/>
    <w:rsid w:val="00F356F6"/>
    <w:rsid w:val="00F36088"/>
    <w:rsid w:val="00F36A28"/>
    <w:rsid w:val="00F372F8"/>
    <w:rsid w:val="00F373B6"/>
    <w:rsid w:val="00F375B9"/>
    <w:rsid w:val="00F37FED"/>
    <w:rsid w:val="00F403A9"/>
    <w:rsid w:val="00F4105B"/>
    <w:rsid w:val="00F41897"/>
    <w:rsid w:val="00F41D35"/>
    <w:rsid w:val="00F43254"/>
    <w:rsid w:val="00F437FE"/>
    <w:rsid w:val="00F43948"/>
    <w:rsid w:val="00F44AF7"/>
    <w:rsid w:val="00F45847"/>
    <w:rsid w:val="00F47334"/>
    <w:rsid w:val="00F50195"/>
    <w:rsid w:val="00F516CB"/>
    <w:rsid w:val="00F5239A"/>
    <w:rsid w:val="00F52DEB"/>
    <w:rsid w:val="00F55218"/>
    <w:rsid w:val="00F55E80"/>
    <w:rsid w:val="00F563BC"/>
    <w:rsid w:val="00F56C5E"/>
    <w:rsid w:val="00F57C9D"/>
    <w:rsid w:val="00F6045A"/>
    <w:rsid w:val="00F6085B"/>
    <w:rsid w:val="00F6141E"/>
    <w:rsid w:val="00F62288"/>
    <w:rsid w:val="00F62572"/>
    <w:rsid w:val="00F65119"/>
    <w:rsid w:val="00F66595"/>
    <w:rsid w:val="00F669DD"/>
    <w:rsid w:val="00F66B6D"/>
    <w:rsid w:val="00F66E24"/>
    <w:rsid w:val="00F66EB1"/>
    <w:rsid w:val="00F71358"/>
    <w:rsid w:val="00F71816"/>
    <w:rsid w:val="00F71D2B"/>
    <w:rsid w:val="00F726C7"/>
    <w:rsid w:val="00F737E7"/>
    <w:rsid w:val="00F7492E"/>
    <w:rsid w:val="00F7712A"/>
    <w:rsid w:val="00F7787A"/>
    <w:rsid w:val="00F80165"/>
    <w:rsid w:val="00F80FC5"/>
    <w:rsid w:val="00F813D1"/>
    <w:rsid w:val="00F81721"/>
    <w:rsid w:val="00F81F58"/>
    <w:rsid w:val="00F826A2"/>
    <w:rsid w:val="00F83193"/>
    <w:rsid w:val="00F84F8D"/>
    <w:rsid w:val="00F861AC"/>
    <w:rsid w:val="00F866EE"/>
    <w:rsid w:val="00F867F9"/>
    <w:rsid w:val="00F868AF"/>
    <w:rsid w:val="00F86B89"/>
    <w:rsid w:val="00F92068"/>
    <w:rsid w:val="00F942A7"/>
    <w:rsid w:val="00F94770"/>
    <w:rsid w:val="00F951F3"/>
    <w:rsid w:val="00F95316"/>
    <w:rsid w:val="00F95F30"/>
    <w:rsid w:val="00F96327"/>
    <w:rsid w:val="00F96C7B"/>
    <w:rsid w:val="00F972D0"/>
    <w:rsid w:val="00F977C2"/>
    <w:rsid w:val="00FA0230"/>
    <w:rsid w:val="00FA0D04"/>
    <w:rsid w:val="00FA1B68"/>
    <w:rsid w:val="00FA2EFB"/>
    <w:rsid w:val="00FA41D1"/>
    <w:rsid w:val="00FA4FE7"/>
    <w:rsid w:val="00FA6DD9"/>
    <w:rsid w:val="00FA7E8D"/>
    <w:rsid w:val="00FB1029"/>
    <w:rsid w:val="00FB1CA1"/>
    <w:rsid w:val="00FC0724"/>
    <w:rsid w:val="00FC10C0"/>
    <w:rsid w:val="00FC26D2"/>
    <w:rsid w:val="00FC2BAF"/>
    <w:rsid w:val="00FC406C"/>
    <w:rsid w:val="00FC415D"/>
    <w:rsid w:val="00FC4484"/>
    <w:rsid w:val="00FC553C"/>
    <w:rsid w:val="00FC64E0"/>
    <w:rsid w:val="00FC6910"/>
    <w:rsid w:val="00FC700B"/>
    <w:rsid w:val="00FC792E"/>
    <w:rsid w:val="00FC7C3E"/>
    <w:rsid w:val="00FD0838"/>
    <w:rsid w:val="00FD159E"/>
    <w:rsid w:val="00FD298C"/>
    <w:rsid w:val="00FD3841"/>
    <w:rsid w:val="00FD4202"/>
    <w:rsid w:val="00FD4E6F"/>
    <w:rsid w:val="00FD638C"/>
    <w:rsid w:val="00FD6EA6"/>
    <w:rsid w:val="00FD7BA9"/>
    <w:rsid w:val="00FE0896"/>
    <w:rsid w:val="00FE0D7D"/>
    <w:rsid w:val="00FE0F9F"/>
    <w:rsid w:val="00FE1002"/>
    <w:rsid w:val="00FE19F7"/>
    <w:rsid w:val="00FE1F65"/>
    <w:rsid w:val="00FE2285"/>
    <w:rsid w:val="00FE2562"/>
    <w:rsid w:val="00FE3615"/>
    <w:rsid w:val="00FE3CA7"/>
    <w:rsid w:val="00FE4039"/>
    <w:rsid w:val="00FE74F1"/>
    <w:rsid w:val="00FE7F2B"/>
    <w:rsid w:val="00FF2C9F"/>
    <w:rsid w:val="00FF2FAA"/>
    <w:rsid w:val="00FF4E3A"/>
    <w:rsid w:val="00FF5372"/>
    <w:rsid w:val="00FF5B21"/>
    <w:rsid w:val="00FF7618"/>
    <w:rsid w:val="00FF76EA"/>
    <w:rsid w:val="00FF771D"/>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14:docId w14:val="3412E49F"/>
  <w15:docId w15:val="{D9671F8F-08CF-41A9-91BF-6FE1A429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D82"/>
    <w:rPr>
      <w:sz w:val="24"/>
      <w:szCs w:val="24"/>
    </w:rPr>
  </w:style>
  <w:style w:type="paragraph" w:styleId="Heading1">
    <w:name w:val="heading 1"/>
    <w:basedOn w:val="Normal"/>
    <w:next w:val="Normal"/>
    <w:link w:val="Heading1Char"/>
    <w:qFormat/>
    <w:rsid w:val="00A85A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09157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4661"/>
    <w:pPr>
      <w:jc w:val="center"/>
    </w:pPr>
    <w:rPr>
      <w:sz w:val="32"/>
    </w:rPr>
  </w:style>
  <w:style w:type="character" w:customStyle="1" w:styleId="TitleChar">
    <w:name w:val="Title Char"/>
    <w:link w:val="Title"/>
    <w:locked/>
    <w:rsid w:val="00814661"/>
    <w:rPr>
      <w:sz w:val="32"/>
      <w:szCs w:val="24"/>
      <w:lang w:val="en-US" w:eastAsia="en-US" w:bidi="ar-SA"/>
    </w:rPr>
  </w:style>
  <w:style w:type="paragraph" w:styleId="Footer">
    <w:name w:val="footer"/>
    <w:basedOn w:val="Normal"/>
    <w:link w:val="FooterChar"/>
    <w:uiPriority w:val="99"/>
    <w:rsid w:val="00814661"/>
    <w:pPr>
      <w:tabs>
        <w:tab w:val="center" w:pos="4320"/>
        <w:tab w:val="right" w:pos="8640"/>
      </w:tabs>
    </w:pPr>
  </w:style>
  <w:style w:type="paragraph" w:styleId="Header">
    <w:name w:val="header"/>
    <w:basedOn w:val="Normal"/>
    <w:link w:val="HeaderChar"/>
    <w:uiPriority w:val="99"/>
    <w:rsid w:val="00F015F9"/>
    <w:pPr>
      <w:tabs>
        <w:tab w:val="center" w:pos="4320"/>
        <w:tab w:val="right" w:pos="8640"/>
      </w:tabs>
    </w:pPr>
  </w:style>
  <w:style w:type="paragraph" w:styleId="BalloonText">
    <w:name w:val="Balloon Text"/>
    <w:basedOn w:val="Normal"/>
    <w:link w:val="BalloonTextChar"/>
    <w:rsid w:val="003A771D"/>
    <w:rPr>
      <w:rFonts w:ascii="Tahoma" w:hAnsi="Tahoma" w:cs="Tahoma"/>
      <w:sz w:val="16"/>
      <w:szCs w:val="16"/>
    </w:rPr>
  </w:style>
  <w:style w:type="character" w:customStyle="1" w:styleId="BalloonTextChar">
    <w:name w:val="Balloon Text Char"/>
    <w:link w:val="BalloonText"/>
    <w:rsid w:val="003A771D"/>
    <w:rPr>
      <w:rFonts w:ascii="Tahoma" w:hAnsi="Tahoma" w:cs="Tahoma"/>
      <w:sz w:val="16"/>
      <w:szCs w:val="16"/>
    </w:rPr>
  </w:style>
  <w:style w:type="character" w:customStyle="1" w:styleId="FooterChar">
    <w:name w:val="Footer Char"/>
    <w:link w:val="Footer"/>
    <w:uiPriority w:val="99"/>
    <w:rsid w:val="007C2935"/>
    <w:rPr>
      <w:sz w:val="24"/>
      <w:szCs w:val="24"/>
    </w:rPr>
  </w:style>
  <w:style w:type="paragraph" w:styleId="ListParagraph">
    <w:name w:val="List Paragraph"/>
    <w:basedOn w:val="Normal"/>
    <w:uiPriority w:val="34"/>
    <w:qFormat/>
    <w:rsid w:val="002E5BB1"/>
    <w:pPr>
      <w:ind w:left="720"/>
      <w:contextualSpacing/>
    </w:pPr>
  </w:style>
  <w:style w:type="character" w:customStyle="1" w:styleId="Heading1Char">
    <w:name w:val="Heading 1 Char"/>
    <w:basedOn w:val="DefaultParagraphFont"/>
    <w:link w:val="Heading1"/>
    <w:rsid w:val="00A85A3F"/>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A85A3F"/>
    <w:rPr>
      <w:i/>
      <w:iCs/>
    </w:rPr>
  </w:style>
  <w:style w:type="character" w:styleId="Strong">
    <w:name w:val="Strong"/>
    <w:basedOn w:val="DefaultParagraphFont"/>
    <w:uiPriority w:val="22"/>
    <w:qFormat/>
    <w:rsid w:val="00A85A3F"/>
    <w:rPr>
      <w:b/>
      <w:bCs/>
    </w:rPr>
  </w:style>
  <w:style w:type="character" w:styleId="SubtleEmphasis">
    <w:name w:val="Subtle Emphasis"/>
    <w:basedOn w:val="DefaultParagraphFont"/>
    <w:uiPriority w:val="19"/>
    <w:qFormat/>
    <w:rsid w:val="00135A78"/>
    <w:rPr>
      <w:i/>
      <w:iCs/>
      <w:color w:val="808080" w:themeColor="text1" w:themeTint="7F"/>
    </w:rPr>
  </w:style>
  <w:style w:type="character" w:customStyle="1" w:styleId="HeaderChar">
    <w:name w:val="Header Char"/>
    <w:basedOn w:val="DefaultParagraphFont"/>
    <w:link w:val="Header"/>
    <w:uiPriority w:val="99"/>
    <w:rsid w:val="008F64F6"/>
    <w:rPr>
      <w:sz w:val="24"/>
      <w:szCs w:val="24"/>
    </w:rPr>
  </w:style>
  <w:style w:type="paragraph" w:customStyle="1" w:styleId="xmsonormal">
    <w:name w:val="x_msonormal"/>
    <w:basedOn w:val="Normal"/>
    <w:rsid w:val="00D65F3B"/>
    <w:rPr>
      <w:rFonts w:ascii="Calibri" w:eastAsiaTheme="minorHAnsi" w:hAnsi="Calibri" w:cs="Calibri"/>
      <w:sz w:val="22"/>
      <w:szCs w:val="22"/>
    </w:rPr>
  </w:style>
  <w:style w:type="paragraph" w:styleId="NormalWeb">
    <w:name w:val="Normal (Web)"/>
    <w:basedOn w:val="Normal"/>
    <w:uiPriority w:val="99"/>
    <w:semiHidden/>
    <w:unhideWhenUsed/>
    <w:rsid w:val="00B654F9"/>
    <w:pPr>
      <w:spacing w:before="100" w:beforeAutospacing="1" w:after="100" w:afterAutospacing="1"/>
    </w:pPr>
  </w:style>
  <w:style w:type="character" w:customStyle="1" w:styleId="Heading2Char">
    <w:name w:val="Heading 2 Char"/>
    <w:basedOn w:val="DefaultParagraphFont"/>
    <w:link w:val="Heading2"/>
    <w:semiHidden/>
    <w:rsid w:val="0009157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671883">
      <w:bodyDiv w:val="1"/>
      <w:marLeft w:val="0"/>
      <w:marRight w:val="0"/>
      <w:marTop w:val="0"/>
      <w:marBottom w:val="0"/>
      <w:divBdr>
        <w:top w:val="none" w:sz="0" w:space="0" w:color="auto"/>
        <w:left w:val="none" w:sz="0" w:space="0" w:color="auto"/>
        <w:bottom w:val="none" w:sz="0" w:space="0" w:color="auto"/>
        <w:right w:val="none" w:sz="0" w:space="0" w:color="auto"/>
      </w:divBdr>
    </w:div>
    <w:div w:id="811601744">
      <w:bodyDiv w:val="1"/>
      <w:marLeft w:val="0"/>
      <w:marRight w:val="0"/>
      <w:marTop w:val="0"/>
      <w:marBottom w:val="0"/>
      <w:divBdr>
        <w:top w:val="none" w:sz="0" w:space="0" w:color="auto"/>
        <w:left w:val="none" w:sz="0" w:space="0" w:color="auto"/>
        <w:bottom w:val="none" w:sz="0" w:space="0" w:color="auto"/>
        <w:right w:val="none" w:sz="0" w:space="0" w:color="auto"/>
      </w:divBdr>
    </w:div>
    <w:div w:id="1006176430">
      <w:bodyDiv w:val="1"/>
      <w:marLeft w:val="0"/>
      <w:marRight w:val="0"/>
      <w:marTop w:val="0"/>
      <w:marBottom w:val="0"/>
      <w:divBdr>
        <w:top w:val="none" w:sz="0" w:space="0" w:color="auto"/>
        <w:left w:val="none" w:sz="0" w:space="0" w:color="auto"/>
        <w:bottom w:val="none" w:sz="0" w:space="0" w:color="auto"/>
        <w:right w:val="none" w:sz="0" w:space="0" w:color="auto"/>
      </w:divBdr>
    </w:div>
    <w:div w:id="1118984924">
      <w:bodyDiv w:val="1"/>
      <w:marLeft w:val="0"/>
      <w:marRight w:val="0"/>
      <w:marTop w:val="0"/>
      <w:marBottom w:val="0"/>
      <w:divBdr>
        <w:top w:val="none" w:sz="0" w:space="0" w:color="auto"/>
        <w:left w:val="none" w:sz="0" w:space="0" w:color="auto"/>
        <w:bottom w:val="none" w:sz="0" w:space="0" w:color="auto"/>
        <w:right w:val="none" w:sz="0" w:space="0" w:color="auto"/>
      </w:divBdr>
    </w:div>
    <w:div w:id="174741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E08D1D835E21743B9F3CCF1E6FECD6C" ma:contentTypeVersion="9" ma:contentTypeDescription="Create a new document." ma:contentTypeScope="" ma:versionID="3d829d1735aad2b6ad498907e5ea59b1">
  <xsd:schema xmlns:xsd="http://www.w3.org/2001/XMLSchema" xmlns:xs="http://www.w3.org/2001/XMLSchema" xmlns:p="http://schemas.microsoft.com/office/2006/metadata/properties" xmlns:ns3="a9a907de-0efb-4e05-8770-e43d20ec1378" targetNamespace="http://schemas.microsoft.com/office/2006/metadata/properties" ma:root="true" ma:fieldsID="1c88a075cc7ca7db73795d8e6d364323" ns3:_="">
    <xsd:import namespace="a9a907de-0efb-4e05-8770-e43d20ec13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907de-0efb-4e05-8770-e43d20ec1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C9617A-9566-45E4-8202-06945C3670EB}">
  <ds:schemaRefs>
    <ds:schemaRef ds:uri="http://schemas.openxmlformats.org/officeDocument/2006/bibliography"/>
  </ds:schemaRefs>
</ds:datastoreItem>
</file>

<file path=customXml/itemProps2.xml><?xml version="1.0" encoding="utf-8"?>
<ds:datastoreItem xmlns:ds="http://schemas.openxmlformats.org/officeDocument/2006/customXml" ds:itemID="{460ACE1F-96E5-4B2D-8676-206D1268E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907de-0efb-4e05-8770-e43d20ec1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4777BD-B453-43EB-A2BB-5DD51CCDA77C}">
  <ds:schemaRefs>
    <ds:schemaRef ds:uri="http://schemas.microsoft.com/sharepoint/v3/contenttype/forms"/>
  </ds:schemaRefs>
</ds:datastoreItem>
</file>

<file path=customXml/itemProps4.xml><?xml version="1.0" encoding="utf-8"?>
<ds:datastoreItem xmlns:ds="http://schemas.openxmlformats.org/officeDocument/2006/customXml" ds:itemID="{9D63A003-B959-44BF-A4EB-48C28973F6FF}">
  <ds:schemaRefs>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a9a907de-0efb-4e05-8770-e43d20ec1378"/>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3</Pages>
  <Words>2329</Words>
  <Characters>10975</Characters>
  <Application>Microsoft Office Word</Application>
  <DocSecurity>0</DocSecurity>
  <Lines>132</Lines>
  <Paragraphs>32</Paragraphs>
  <ScaleCrop>false</ScaleCrop>
  <HeadingPairs>
    <vt:vector size="2" baseType="variant">
      <vt:variant>
        <vt:lpstr>Title</vt:lpstr>
      </vt:variant>
      <vt:variant>
        <vt:i4>1</vt:i4>
      </vt:variant>
    </vt:vector>
  </HeadingPairs>
  <TitlesOfParts>
    <vt:vector size="1" baseType="lpstr">
      <vt:lpstr>Medford Irrigation District</vt:lpstr>
    </vt:vector>
  </TitlesOfParts>
  <Company>Medford Irrigation District</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Medford Irrigation District</dc:title>
  <dc:creator>frontcounter</dc:creator>
  <cp:lastModifiedBy>Tammi Flanakin</cp:lastModifiedBy>
  <cp:revision>9</cp:revision>
  <cp:lastPrinted>2023-12-14T19:04:00Z</cp:lastPrinted>
  <dcterms:created xsi:type="dcterms:W3CDTF">2023-10-12T21:45:00Z</dcterms:created>
  <dcterms:modified xsi:type="dcterms:W3CDTF">2023-12-14T19:04:00Z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-477248885</vt:i4>
  </property>
  <property fmtid="{D5CDD505-2E9C-101B-9397-08002B2CF9AE}" pid="3" name="ContentTypeId">
    <vt:lpwstr>0x010100CE08D1D835E21743B9F3CCF1E6FECD6C</vt:lpwstr>
  </property>
  <property fmtid="{D5CDD505-2E9C-101B-9397-08002B2CF9AE}" pid="4" name="GrammarlyDocumentId">
    <vt:lpwstr>1a1d613df37ec22999b023ba66eb00c8c820e55375e8c15b5fb8aab19f51b67c</vt:lpwstr>
  </property>
</Properties>
</file>